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73" w:rsidRDefault="007E4673" w:rsidP="007E4673"/>
    <w:p w:rsidR="007E4673" w:rsidRDefault="007E4673" w:rsidP="007E4673"/>
    <w:p w:rsidR="007E4673" w:rsidRDefault="007E4673" w:rsidP="007E4673"/>
    <w:p w:rsidR="007E4673" w:rsidRDefault="007E4673" w:rsidP="007E4673"/>
    <w:p w:rsidR="007E4673" w:rsidRDefault="007E4673" w:rsidP="007E4673"/>
    <w:p w:rsidR="007E4673" w:rsidRDefault="007E4673" w:rsidP="007E4673"/>
    <w:p w:rsidR="007E4673" w:rsidRPr="007E4673" w:rsidRDefault="007E4673" w:rsidP="007E4673">
      <w:pPr>
        <w:jc w:val="center"/>
        <w:rPr>
          <w:rFonts w:ascii="Times New Roman" w:hAnsi="Times New Roman" w:cs="Times New Roman"/>
          <w:b/>
          <w:sz w:val="72"/>
        </w:rPr>
      </w:pPr>
      <w:r w:rsidRPr="007E4673">
        <w:rPr>
          <w:rFonts w:ascii="Times New Roman" w:hAnsi="Times New Roman" w:cs="Times New Roman"/>
          <w:b/>
          <w:sz w:val="72"/>
        </w:rPr>
        <w:t>PROGNOZA</w:t>
      </w:r>
    </w:p>
    <w:p w:rsidR="007E4673" w:rsidRPr="007E4673" w:rsidRDefault="007E4673" w:rsidP="007E4673">
      <w:pPr>
        <w:jc w:val="center"/>
        <w:rPr>
          <w:rFonts w:ascii="Times New Roman" w:hAnsi="Times New Roman" w:cs="Times New Roman"/>
          <w:b/>
          <w:sz w:val="44"/>
        </w:rPr>
      </w:pPr>
      <w:r w:rsidRPr="007E4673">
        <w:rPr>
          <w:rFonts w:ascii="Times New Roman" w:hAnsi="Times New Roman" w:cs="Times New Roman"/>
          <w:b/>
          <w:sz w:val="44"/>
        </w:rPr>
        <w:t>ODDZIAŁYWANIA NA ŚRODOWISKO</w:t>
      </w:r>
    </w:p>
    <w:p w:rsidR="007E4673" w:rsidRPr="007E4673" w:rsidRDefault="007E4673" w:rsidP="007E4673">
      <w:pPr>
        <w:jc w:val="center"/>
        <w:rPr>
          <w:rFonts w:ascii="Times New Roman" w:hAnsi="Times New Roman" w:cs="Times New Roman"/>
          <w:b/>
          <w:sz w:val="32"/>
        </w:rPr>
      </w:pPr>
      <w:r w:rsidRPr="007E4673">
        <w:rPr>
          <w:rFonts w:ascii="Times New Roman" w:hAnsi="Times New Roman" w:cs="Times New Roman"/>
          <w:b/>
          <w:sz w:val="32"/>
        </w:rPr>
        <w:t xml:space="preserve">miejscowego planu zagospodarowania </w:t>
      </w:r>
      <w:r w:rsidR="006517E3">
        <w:rPr>
          <w:rFonts w:ascii="Times New Roman" w:hAnsi="Times New Roman" w:cs="Times New Roman"/>
          <w:b/>
          <w:sz w:val="32"/>
        </w:rPr>
        <w:t xml:space="preserve"> </w:t>
      </w:r>
      <w:bookmarkStart w:id="0" w:name="_GoBack"/>
      <w:bookmarkEnd w:id="0"/>
      <w:r w:rsidRPr="007E4673">
        <w:rPr>
          <w:rFonts w:ascii="Times New Roman" w:hAnsi="Times New Roman" w:cs="Times New Roman"/>
          <w:b/>
          <w:sz w:val="32"/>
        </w:rPr>
        <w:t xml:space="preserve">przestrzennego obejmującego teren położony w rejonie ulic </w:t>
      </w:r>
      <w:r>
        <w:rPr>
          <w:rFonts w:ascii="Times New Roman" w:hAnsi="Times New Roman" w:cs="Times New Roman"/>
          <w:b/>
          <w:sz w:val="32"/>
        </w:rPr>
        <w:t xml:space="preserve">Astrowej </w:t>
      </w:r>
      <w:r w:rsidRPr="007E4673">
        <w:rPr>
          <w:rFonts w:ascii="Times New Roman" w:hAnsi="Times New Roman" w:cs="Times New Roman"/>
          <w:b/>
          <w:sz w:val="32"/>
        </w:rPr>
        <w:t xml:space="preserve">i </w:t>
      </w:r>
      <w:r>
        <w:rPr>
          <w:rFonts w:ascii="Times New Roman" w:hAnsi="Times New Roman" w:cs="Times New Roman"/>
          <w:b/>
          <w:sz w:val="32"/>
        </w:rPr>
        <w:t xml:space="preserve">Błonie </w:t>
      </w:r>
      <w:r w:rsidRPr="007E4673">
        <w:rPr>
          <w:rFonts w:ascii="Times New Roman" w:hAnsi="Times New Roman" w:cs="Times New Roman"/>
          <w:b/>
          <w:sz w:val="32"/>
        </w:rPr>
        <w:t>w Kolbuszowej</w:t>
      </w:r>
    </w:p>
    <w:p w:rsidR="007E4673" w:rsidRPr="007E4673" w:rsidRDefault="007E4673" w:rsidP="007E4673">
      <w:pPr>
        <w:jc w:val="center"/>
        <w:rPr>
          <w:rFonts w:ascii="Times New Roman" w:hAnsi="Times New Roman" w:cs="Times New Roman"/>
        </w:rPr>
      </w:pPr>
    </w:p>
    <w:p w:rsidR="007E4673" w:rsidRDefault="007E4673" w:rsidP="007E4673"/>
    <w:p w:rsidR="007E4673" w:rsidRDefault="007E4673" w:rsidP="007E4673"/>
    <w:p w:rsidR="007E4673" w:rsidRDefault="007E4673" w:rsidP="007E4673">
      <w:pPr>
        <w:jc w:val="right"/>
      </w:pPr>
    </w:p>
    <w:p w:rsidR="007E4673" w:rsidRDefault="007E4673" w:rsidP="007E4673">
      <w:pPr>
        <w:jc w:val="right"/>
      </w:pPr>
    </w:p>
    <w:p w:rsidR="007E4673" w:rsidRPr="007E4673" w:rsidRDefault="007E4673" w:rsidP="007E4673">
      <w:pPr>
        <w:jc w:val="right"/>
        <w:rPr>
          <w:rFonts w:ascii="Times New Roman" w:hAnsi="Times New Roman" w:cs="Times New Roman"/>
          <w:sz w:val="24"/>
        </w:rPr>
      </w:pPr>
      <w:r w:rsidRPr="007E4673">
        <w:rPr>
          <w:rFonts w:ascii="Times New Roman" w:hAnsi="Times New Roman" w:cs="Times New Roman"/>
          <w:sz w:val="24"/>
        </w:rPr>
        <w:t>Opracowanie:</w:t>
      </w:r>
    </w:p>
    <w:p w:rsidR="007E4673" w:rsidRPr="007E4673" w:rsidRDefault="005F0AA4" w:rsidP="007E4673">
      <w:pPr>
        <w:jc w:val="right"/>
        <w:rPr>
          <w:rFonts w:ascii="Times New Roman" w:hAnsi="Times New Roman" w:cs="Times New Roman"/>
          <w:sz w:val="24"/>
        </w:rPr>
      </w:pPr>
      <w:r>
        <w:rPr>
          <w:rFonts w:ascii="Times New Roman" w:hAnsi="Times New Roman" w:cs="Times New Roman"/>
          <w:sz w:val="24"/>
        </w:rPr>
        <w:t>mgr inż. Patrycja Witkowska</w:t>
      </w:r>
      <w:r w:rsidR="007E4673" w:rsidRPr="007E4673">
        <w:rPr>
          <w:rFonts w:ascii="Times New Roman" w:hAnsi="Times New Roman" w:cs="Times New Roman"/>
          <w:sz w:val="24"/>
        </w:rPr>
        <w:t xml:space="preserve"> </w:t>
      </w:r>
    </w:p>
    <w:p w:rsidR="007E4673" w:rsidRPr="007E4673" w:rsidRDefault="005F0AA4" w:rsidP="007E4673">
      <w:pPr>
        <w:jc w:val="right"/>
        <w:rPr>
          <w:rFonts w:ascii="Times New Roman" w:hAnsi="Times New Roman" w:cs="Times New Roman"/>
        </w:rPr>
      </w:pPr>
      <w:r>
        <w:rPr>
          <w:rFonts w:ascii="Times New Roman" w:hAnsi="Times New Roman" w:cs="Times New Roman"/>
        </w:rPr>
        <w:t>Arseni Kruhly</w:t>
      </w:r>
      <w:r w:rsidR="007E4673" w:rsidRPr="007E4673">
        <w:rPr>
          <w:rFonts w:ascii="Times New Roman" w:hAnsi="Times New Roman" w:cs="Times New Roman"/>
        </w:rPr>
        <w:t xml:space="preserve"> </w:t>
      </w:r>
    </w:p>
    <w:p w:rsidR="007E4673" w:rsidRPr="007E4673" w:rsidRDefault="007E4673" w:rsidP="007E4673">
      <w:pPr>
        <w:rPr>
          <w:rFonts w:ascii="Times New Roman" w:hAnsi="Times New Roman" w:cs="Times New Roman"/>
        </w:rPr>
      </w:pPr>
    </w:p>
    <w:p w:rsidR="007E4673" w:rsidRPr="007E4673" w:rsidRDefault="007E4673" w:rsidP="007E4673">
      <w:pPr>
        <w:rPr>
          <w:rFonts w:ascii="Times New Roman" w:hAnsi="Times New Roman" w:cs="Times New Roman"/>
        </w:rPr>
      </w:pPr>
    </w:p>
    <w:p w:rsidR="007E4673" w:rsidRDefault="007E4673" w:rsidP="007E4673">
      <w:pPr>
        <w:rPr>
          <w:rFonts w:ascii="Times New Roman" w:hAnsi="Times New Roman" w:cs="Times New Roman"/>
        </w:rPr>
      </w:pPr>
    </w:p>
    <w:p w:rsidR="007E4673" w:rsidRPr="007E4673" w:rsidRDefault="007E4673" w:rsidP="007E4673">
      <w:pPr>
        <w:rPr>
          <w:rFonts w:ascii="Times New Roman" w:hAnsi="Times New Roman" w:cs="Times New Roman"/>
        </w:rPr>
      </w:pPr>
    </w:p>
    <w:p w:rsidR="001163BF" w:rsidRDefault="001163BF" w:rsidP="007E4673">
      <w:pPr>
        <w:jc w:val="center"/>
        <w:rPr>
          <w:rFonts w:ascii="Times New Roman" w:hAnsi="Times New Roman" w:cs="Times New Roman"/>
          <w:sz w:val="24"/>
        </w:rPr>
      </w:pPr>
    </w:p>
    <w:p w:rsidR="0056138A" w:rsidRDefault="0056138A" w:rsidP="007E4673">
      <w:pPr>
        <w:jc w:val="center"/>
        <w:rPr>
          <w:rFonts w:ascii="Times New Roman" w:hAnsi="Times New Roman" w:cs="Times New Roman"/>
          <w:sz w:val="24"/>
        </w:rPr>
      </w:pPr>
    </w:p>
    <w:p w:rsidR="0056138A" w:rsidRPr="0056138A" w:rsidRDefault="007E4673" w:rsidP="0056138A">
      <w:pPr>
        <w:jc w:val="center"/>
        <w:rPr>
          <w:rFonts w:ascii="Times New Roman" w:hAnsi="Times New Roman" w:cs="Times New Roman"/>
          <w:sz w:val="20"/>
        </w:rPr>
      </w:pPr>
      <w:r w:rsidRPr="0056138A">
        <w:rPr>
          <w:rFonts w:ascii="Times New Roman" w:hAnsi="Times New Roman" w:cs="Times New Roman"/>
          <w:sz w:val="20"/>
        </w:rPr>
        <w:t>Wrocław, 22.03.2024</w:t>
      </w:r>
    </w:p>
    <w:p w:rsidR="001163BF" w:rsidRPr="001163BF" w:rsidRDefault="007E4673" w:rsidP="0056138A">
      <w:pPr>
        <w:spacing w:after="120"/>
        <w:jc w:val="center"/>
        <w:rPr>
          <w:rFonts w:ascii="Times New Roman" w:hAnsi="Times New Roman" w:cs="Times New Roman"/>
          <w:b/>
          <w:sz w:val="32"/>
        </w:rPr>
      </w:pPr>
      <w:r w:rsidRPr="001163BF">
        <w:rPr>
          <w:rFonts w:ascii="Times New Roman" w:hAnsi="Times New Roman" w:cs="Times New Roman"/>
          <w:b/>
          <w:sz w:val="32"/>
        </w:rPr>
        <w:lastRenderedPageBreak/>
        <w:t>SPIS TREŚCI</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1.</w:t>
      </w:r>
      <w:r w:rsidRPr="001163BF">
        <w:rPr>
          <w:rFonts w:ascii="Times New Roman" w:hAnsi="Times New Roman" w:cs="Times New Roman"/>
          <w:sz w:val="24"/>
        </w:rPr>
        <w:tab/>
        <w:t>PODSTAWA PRAWNA OPRACOWANIA PROGNOZY</w:t>
      </w:r>
      <w:r w:rsidR="001163BF">
        <w:rPr>
          <w:rFonts w:ascii="Times New Roman" w:hAnsi="Times New Roman" w:cs="Times New Roman"/>
          <w:sz w:val="24"/>
        </w:rPr>
        <w:t>...................................</w:t>
      </w:r>
      <w:r w:rsidRPr="001163BF">
        <w:rPr>
          <w:rFonts w:ascii="Times New Roman" w:hAnsi="Times New Roman" w:cs="Times New Roman"/>
          <w:sz w:val="24"/>
        </w:rPr>
        <w:tab/>
      </w:r>
      <w:r w:rsidR="001163BF">
        <w:rPr>
          <w:rFonts w:ascii="Times New Roman" w:hAnsi="Times New Roman" w:cs="Times New Roman"/>
          <w:sz w:val="24"/>
        </w:rPr>
        <w:t>.......</w:t>
      </w:r>
      <w:r w:rsidRPr="001163BF">
        <w:rPr>
          <w:rFonts w:ascii="Times New Roman" w:hAnsi="Times New Roman" w:cs="Times New Roman"/>
          <w:sz w:val="24"/>
        </w:rPr>
        <w:t>3</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2.</w:t>
      </w:r>
      <w:r w:rsidRPr="001163BF">
        <w:rPr>
          <w:rFonts w:ascii="Times New Roman" w:hAnsi="Times New Roman" w:cs="Times New Roman"/>
          <w:sz w:val="24"/>
        </w:rPr>
        <w:tab/>
        <w:t>MATERIAŁY WYJŚCIOWE ORAZ METODA PRZYJĘTA W OPRACOWANIU PROGNOZY</w:t>
      </w:r>
      <w:r w:rsidR="001163BF">
        <w:rPr>
          <w:rFonts w:ascii="Times New Roman" w:hAnsi="Times New Roman" w:cs="Times New Roman"/>
          <w:sz w:val="24"/>
        </w:rPr>
        <w:t>...................................................................................................................</w:t>
      </w:r>
      <w:r w:rsidRPr="001163BF">
        <w:rPr>
          <w:rFonts w:ascii="Times New Roman" w:hAnsi="Times New Roman" w:cs="Times New Roman"/>
          <w:sz w:val="24"/>
        </w:rPr>
        <w:tab/>
      </w:r>
      <w:r w:rsidR="001163BF">
        <w:rPr>
          <w:rFonts w:ascii="Times New Roman" w:hAnsi="Times New Roman" w:cs="Times New Roman"/>
          <w:sz w:val="24"/>
        </w:rPr>
        <w:t>.......</w:t>
      </w:r>
      <w:r w:rsidRPr="001163BF">
        <w:rPr>
          <w:rFonts w:ascii="Times New Roman" w:hAnsi="Times New Roman" w:cs="Times New Roman"/>
          <w:sz w:val="24"/>
        </w:rPr>
        <w:t>3</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3.</w:t>
      </w:r>
      <w:r w:rsidRPr="001163BF">
        <w:rPr>
          <w:rFonts w:ascii="Times New Roman" w:hAnsi="Times New Roman" w:cs="Times New Roman"/>
          <w:sz w:val="24"/>
        </w:rPr>
        <w:tab/>
        <w:t>ANALIZA I OCENA STANU ZASOBÓW ŚRODOWISKA</w:t>
      </w:r>
      <w:r w:rsidR="001163BF">
        <w:rPr>
          <w:rFonts w:ascii="Times New Roman" w:hAnsi="Times New Roman" w:cs="Times New Roman"/>
          <w:sz w:val="24"/>
        </w:rPr>
        <w:t>................................</w:t>
      </w:r>
      <w:r w:rsidRPr="001163BF">
        <w:rPr>
          <w:rFonts w:ascii="Times New Roman" w:hAnsi="Times New Roman" w:cs="Times New Roman"/>
          <w:sz w:val="24"/>
        </w:rPr>
        <w:tab/>
      </w:r>
      <w:r w:rsidR="001163BF">
        <w:rPr>
          <w:rFonts w:ascii="Times New Roman" w:hAnsi="Times New Roman" w:cs="Times New Roman"/>
          <w:sz w:val="24"/>
        </w:rPr>
        <w:t>.......</w:t>
      </w:r>
      <w:r w:rsidRPr="001163BF">
        <w:rPr>
          <w:rFonts w:ascii="Times New Roman" w:hAnsi="Times New Roman" w:cs="Times New Roman"/>
          <w:sz w:val="24"/>
        </w:rPr>
        <w:t>5</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3.1.</w:t>
      </w:r>
      <w:r w:rsidR="007E4673" w:rsidRPr="001163BF">
        <w:rPr>
          <w:rFonts w:ascii="Times New Roman" w:hAnsi="Times New Roman" w:cs="Times New Roman"/>
          <w:sz w:val="24"/>
        </w:rPr>
        <w:tab/>
        <w:t>Położenie administracyjne i geograficzne</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5</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3.2.</w:t>
      </w:r>
      <w:r w:rsidR="007E4673" w:rsidRPr="001163BF">
        <w:rPr>
          <w:rFonts w:ascii="Times New Roman" w:hAnsi="Times New Roman" w:cs="Times New Roman"/>
          <w:sz w:val="24"/>
        </w:rPr>
        <w:tab/>
        <w:t>Budowa geologiczna</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6</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3.3.</w:t>
      </w:r>
      <w:r w:rsidR="007E4673" w:rsidRPr="001163BF">
        <w:rPr>
          <w:rFonts w:ascii="Times New Roman" w:hAnsi="Times New Roman" w:cs="Times New Roman"/>
          <w:sz w:val="24"/>
        </w:rPr>
        <w:tab/>
        <w:t>Warunki klimatyczne</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6</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3.4.</w:t>
      </w:r>
      <w:r w:rsidR="007E4673" w:rsidRPr="001163BF">
        <w:rPr>
          <w:rFonts w:ascii="Times New Roman" w:hAnsi="Times New Roman" w:cs="Times New Roman"/>
          <w:sz w:val="24"/>
        </w:rPr>
        <w:tab/>
        <w:t>Wody powierzchniowe i podziemne</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7</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3.5.</w:t>
      </w:r>
      <w:r w:rsidR="007E4673" w:rsidRPr="001163BF">
        <w:rPr>
          <w:rFonts w:ascii="Times New Roman" w:hAnsi="Times New Roman" w:cs="Times New Roman"/>
          <w:sz w:val="24"/>
        </w:rPr>
        <w:tab/>
        <w:t>Gleby</w:t>
      </w:r>
      <w:r>
        <w:rPr>
          <w:rFonts w:ascii="Times New Roman" w:hAnsi="Times New Roman" w:cs="Times New Roman"/>
          <w:sz w:val="24"/>
        </w:rPr>
        <w:t>............................................................</w:t>
      </w:r>
      <w:r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9</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3.6.</w:t>
      </w:r>
      <w:r w:rsidR="007E4673" w:rsidRPr="001163BF">
        <w:rPr>
          <w:rFonts w:ascii="Times New Roman" w:hAnsi="Times New Roman" w:cs="Times New Roman"/>
          <w:sz w:val="24"/>
        </w:rPr>
        <w:tab/>
        <w:t>Szata roślinna i świat zwierzęcy</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10</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3.7.</w:t>
      </w:r>
      <w:r w:rsidR="007E4673" w:rsidRPr="001163BF">
        <w:rPr>
          <w:rFonts w:ascii="Times New Roman" w:hAnsi="Times New Roman" w:cs="Times New Roman"/>
          <w:sz w:val="24"/>
        </w:rPr>
        <w:tab/>
        <w:t>Chronione elementy środowiska przyrodniczego</w:t>
      </w:r>
      <w:r>
        <w:rPr>
          <w:rFonts w:ascii="Times New Roman" w:hAnsi="Times New Roman" w:cs="Times New Roman"/>
          <w:sz w:val="24"/>
        </w:rPr>
        <w:t>........................................</w:t>
      </w:r>
      <w:r w:rsidR="007E4673" w:rsidRPr="001163BF">
        <w:rPr>
          <w:rFonts w:ascii="Times New Roman" w:hAnsi="Times New Roman" w:cs="Times New Roman"/>
          <w:sz w:val="24"/>
        </w:rPr>
        <w:tab/>
      </w:r>
      <w:r>
        <w:rPr>
          <w:rFonts w:ascii="Times New Roman" w:hAnsi="Times New Roman" w:cs="Times New Roman"/>
          <w:sz w:val="24"/>
        </w:rPr>
        <w:t>.....</w:t>
      </w:r>
      <w:r w:rsidR="007E4673" w:rsidRPr="001163BF">
        <w:rPr>
          <w:rFonts w:ascii="Times New Roman" w:hAnsi="Times New Roman" w:cs="Times New Roman"/>
          <w:sz w:val="24"/>
        </w:rPr>
        <w:t>10</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3.8.</w:t>
      </w:r>
      <w:r w:rsidR="007E4673" w:rsidRPr="001163BF">
        <w:rPr>
          <w:rFonts w:ascii="Times New Roman" w:hAnsi="Times New Roman" w:cs="Times New Roman"/>
          <w:sz w:val="24"/>
        </w:rPr>
        <w:tab/>
        <w:t>Powietrze atmosferyczne</w:t>
      </w:r>
      <w:r>
        <w:rPr>
          <w:rFonts w:ascii="Times New Roman" w:hAnsi="Times New Roman" w:cs="Times New Roman"/>
          <w:sz w:val="24"/>
        </w:rPr>
        <w:t>...................................................................................</w:t>
      </w:r>
      <w:r w:rsidR="007E4673" w:rsidRPr="001163BF">
        <w:rPr>
          <w:rFonts w:ascii="Times New Roman" w:hAnsi="Times New Roman" w:cs="Times New Roman"/>
          <w:sz w:val="24"/>
        </w:rPr>
        <w:t>11</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r>
      <w:r w:rsidR="007E4673" w:rsidRPr="001163BF">
        <w:rPr>
          <w:rFonts w:ascii="Times New Roman" w:hAnsi="Times New Roman" w:cs="Times New Roman"/>
          <w:sz w:val="24"/>
        </w:rPr>
        <w:t>3.9.</w:t>
      </w:r>
      <w:r w:rsidR="007E4673" w:rsidRPr="001163BF">
        <w:rPr>
          <w:rFonts w:ascii="Times New Roman" w:hAnsi="Times New Roman" w:cs="Times New Roman"/>
          <w:sz w:val="24"/>
        </w:rPr>
        <w:tab/>
        <w:t>Klimat akustyczny</w:t>
      </w:r>
      <w:r>
        <w:rPr>
          <w:rFonts w:ascii="Times New Roman" w:hAnsi="Times New Roman" w:cs="Times New Roman"/>
          <w:sz w:val="24"/>
        </w:rPr>
        <w:t>.............................................................................................</w:t>
      </w:r>
      <w:r w:rsidR="007E4673" w:rsidRPr="001163BF">
        <w:rPr>
          <w:rFonts w:ascii="Times New Roman" w:hAnsi="Times New Roman" w:cs="Times New Roman"/>
          <w:sz w:val="24"/>
        </w:rPr>
        <w:t>13</w:t>
      </w:r>
    </w:p>
    <w:p w:rsidR="007E4673" w:rsidRPr="001163BF" w:rsidRDefault="001163BF" w:rsidP="00804FC1">
      <w:pPr>
        <w:spacing w:after="0"/>
        <w:ind w:left="238"/>
        <w:jc w:val="both"/>
        <w:rPr>
          <w:rFonts w:ascii="Times New Roman" w:hAnsi="Times New Roman" w:cs="Times New Roman"/>
          <w:sz w:val="24"/>
        </w:rPr>
      </w:pPr>
      <w:r>
        <w:rPr>
          <w:rFonts w:ascii="Times New Roman" w:hAnsi="Times New Roman" w:cs="Times New Roman"/>
          <w:sz w:val="24"/>
        </w:rPr>
        <w:tab/>
        <w:t>3.10.</w:t>
      </w:r>
      <w:r>
        <w:rPr>
          <w:rFonts w:ascii="Times New Roman" w:hAnsi="Times New Roman" w:cs="Times New Roman"/>
          <w:sz w:val="24"/>
        </w:rPr>
        <w:tab/>
        <w:t xml:space="preserve">Promieniowanie  </w:t>
      </w:r>
      <w:r w:rsidR="007E4673" w:rsidRPr="001163BF">
        <w:rPr>
          <w:rFonts w:ascii="Times New Roman" w:hAnsi="Times New Roman" w:cs="Times New Roman"/>
          <w:sz w:val="24"/>
        </w:rPr>
        <w:t>elektromagnetyczne</w:t>
      </w:r>
      <w:r>
        <w:rPr>
          <w:rFonts w:ascii="Times New Roman" w:hAnsi="Times New Roman" w:cs="Times New Roman"/>
          <w:sz w:val="24"/>
        </w:rPr>
        <w:t>...............................................................</w:t>
      </w:r>
      <w:r w:rsidR="007E4673" w:rsidRPr="001163BF">
        <w:rPr>
          <w:rFonts w:ascii="Times New Roman" w:hAnsi="Times New Roman" w:cs="Times New Roman"/>
          <w:sz w:val="24"/>
        </w:rPr>
        <w:t>15</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4.</w:t>
      </w:r>
      <w:r w:rsidRPr="001163BF">
        <w:rPr>
          <w:rFonts w:ascii="Times New Roman" w:hAnsi="Times New Roman" w:cs="Times New Roman"/>
          <w:sz w:val="24"/>
        </w:rPr>
        <w:tab/>
        <w:t>EKOFIZJOGRAFICZNE UWARUNKOWANIA ZAGOSPODAROWANIA PRZESTRZENNEGO OBSZARU GMINY</w:t>
      </w:r>
      <w:r w:rsidR="001163BF">
        <w:rPr>
          <w:rFonts w:ascii="Times New Roman" w:hAnsi="Times New Roman" w:cs="Times New Roman"/>
          <w:sz w:val="24"/>
        </w:rPr>
        <w:t>........................................................................</w:t>
      </w:r>
      <w:r w:rsidRPr="001163BF">
        <w:rPr>
          <w:rFonts w:ascii="Times New Roman" w:hAnsi="Times New Roman" w:cs="Times New Roman"/>
          <w:sz w:val="24"/>
        </w:rPr>
        <w:t>16</w:t>
      </w:r>
    </w:p>
    <w:p w:rsidR="007E4673" w:rsidRPr="001163BF" w:rsidRDefault="00804FC1" w:rsidP="00804FC1">
      <w:pPr>
        <w:spacing w:after="0"/>
        <w:ind w:left="238"/>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 xml:space="preserve">ANALIZA USTALEŃ MIESJCOWEGO </w:t>
      </w:r>
      <w:r w:rsidR="007E4673" w:rsidRPr="001163BF">
        <w:rPr>
          <w:rFonts w:ascii="Times New Roman" w:hAnsi="Times New Roman" w:cs="Times New Roman"/>
          <w:sz w:val="24"/>
        </w:rPr>
        <w:t>PLANU</w:t>
      </w:r>
      <w:r>
        <w:rPr>
          <w:rFonts w:ascii="Times New Roman" w:hAnsi="Times New Roman" w:cs="Times New Roman"/>
          <w:sz w:val="24"/>
        </w:rPr>
        <w:t>......................................................17</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5.1</w:t>
      </w:r>
      <w:r w:rsidRPr="001163BF">
        <w:rPr>
          <w:rFonts w:ascii="Times New Roman" w:hAnsi="Times New Roman" w:cs="Times New Roman"/>
          <w:sz w:val="24"/>
        </w:rPr>
        <w:tab/>
        <w:t>Ustalenia projektu miejscowego planu zagospodarowania przestrzennego</w:t>
      </w:r>
      <w:r w:rsidRPr="001163BF">
        <w:rPr>
          <w:rFonts w:ascii="Times New Roman" w:hAnsi="Times New Roman" w:cs="Times New Roman"/>
          <w:sz w:val="24"/>
        </w:rPr>
        <w:tab/>
      </w:r>
      <w:r w:rsidR="00804FC1">
        <w:rPr>
          <w:rFonts w:ascii="Times New Roman" w:hAnsi="Times New Roman" w:cs="Times New Roman"/>
          <w:sz w:val="24"/>
        </w:rPr>
        <w:t>.................</w:t>
      </w:r>
      <w:r w:rsidRPr="001163BF">
        <w:rPr>
          <w:rFonts w:ascii="Times New Roman" w:hAnsi="Times New Roman" w:cs="Times New Roman"/>
          <w:sz w:val="24"/>
        </w:rPr>
        <w:t>17</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5.2</w:t>
      </w:r>
      <w:r w:rsidRPr="001163BF">
        <w:rPr>
          <w:rFonts w:ascii="Times New Roman" w:hAnsi="Times New Roman" w:cs="Times New Roman"/>
          <w:sz w:val="24"/>
        </w:rPr>
        <w:tab/>
        <w:t>Analiza i ocena wpływu rozwiązań funkcjonaln</w:t>
      </w:r>
      <w:r w:rsidR="00804FC1">
        <w:rPr>
          <w:rFonts w:ascii="Times New Roman" w:hAnsi="Times New Roman" w:cs="Times New Roman"/>
          <w:sz w:val="24"/>
        </w:rPr>
        <w:t>o- przestrzennych na środowisko......</w:t>
      </w:r>
      <w:r w:rsidRPr="001163BF">
        <w:rPr>
          <w:rFonts w:ascii="Times New Roman" w:hAnsi="Times New Roman" w:cs="Times New Roman"/>
          <w:sz w:val="24"/>
        </w:rPr>
        <w:t>23</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5.3</w:t>
      </w:r>
      <w:r w:rsidRPr="001163BF">
        <w:rPr>
          <w:rFonts w:ascii="Times New Roman" w:hAnsi="Times New Roman" w:cs="Times New Roman"/>
          <w:sz w:val="24"/>
        </w:rPr>
        <w:tab/>
        <w:t>Analiza i ocena wpływu na poszczególne komponenty środowiska we wzajemnym powiązaniu</w:t>
      </w:r>
      <w:r w:rsidR="00804FC1">
        <w:rPr>
          <w:rFonts w:ascii="Times New Roman" w:hAnsi="Times New Roman" w:cs="Times New Roman"/>
          <w:sz w:val="24"/>
        </w:rPr>
        <w:t>............................................................................................................................</w:t>
      </w:r>
      <w:r w:rsidRPr="001163BF">
        <w:rPr>
          <w:rFonts w:ascii="Times New Roman" w:hAnsi="Times New Roman" w:cs="Times New Roman"/>
          <w:sz w:val="24"/>
        </w:rPr>
        <w:t>25</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5.4</w:t>
      </w:r>
      <w:r w:rsidRPr="001163BF">
        <w:rPr>
          <w:rFonts w:ascii="Times New Roman" w:hAnsi="Times New Roman" w:cs="Times New Roman"/>
          <w:sz w:val="24"/>
        </w:rPr>
        <w:tab/>
        <w:t>Stan środowiska na obszarach przewidywanego znaczącego oddziaływania ustaleń dokumentu</w:t>
      </w:r>
      <w:r w:rsidR="00804FC1">
        <w:rPr>
          <w:rFonts w:ascii="Times New Roman" w:hAnsi="Times New Roman" w:cs="Times New Roman"/>
          <w:sz w:val="24"/>
        </w:rPr>
        <w:t>.............................................................................................................................29</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5.5</w:t>
      </w:r>
      <w:r w:rsidRPr="001163BF">
        <w:rPr>
          <w:rFonts w:ascii="Times New Roman" w:hAnsi="Times New Roman" w:cs="Times New Roman"/>
          <w:sz w:val="24"/>
        </w:rPr>
        <w:tab/>
        <w:t>Odd</w:t>
      </w:r>
      <w:r w:rsidR="00804FC1">
        <w:rPr>
          <w:rFonts w:ascii="Times New Roman" w:hAnsi="Times New Roman" w:cs="Times New Roman"/>
          <w:sz w:val="24"/>
        </w:rPr>
        <w:t>ziaływanie na obszary chronione...........................................................................</w:t>
      </w:r>
      <w:r w:rsidRPr="001163BF">
        <w:rPr>
          <w:rFonts w:ascii="Times New Roman" w:hAnsi="Times New Roman" w:cs="Times New Roman"/>
          <w:sz w:val="24"/>
        </w:rPr>
        <w:t>29</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6.</w:t>
      </w:r>
      <w:r w:rsidRPr="001163BF">
        <w:rPr>
          <w:rFonts w:ascii="Times New Roman" w:hAnsi="Times New Roman" w:cs="Times New Roman"/>
          <w:sz w:val="24"/>
        </w:rPr>
        <w:tab/>
        <w:t>PROPOZYCJE ROZWIĄZAŃ OGRANICZAJĄCYCH NEGATYWNE ODDZIAŁYWANIE NA ŚRODOWISKO ORAZ ROZWIĄZAŃ ALTERNATYWNYCH</w:t>
      </w:r>
      <w:r w:rsidRPr="001163BF">
        <w:rPr>
          <w:rFonts w:ascii="Times New Roman" w:hAnsi="Times New Roman" w:cs="Times New Roman"/>
          <w:sz w:val="24"/>
        </w:rPr>
        <w:tab/>
        <w:t>30</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7.</w:t>
      </w:r>
      <w:r w:rsidRPr="001163BF">
        <w:rPr>
          <w:rFonts w:ascii="Times New Roman" w:hAnsi="Times New Roman" w:cs="Times New Roman"/>
          <w:sz w:val="24"/>
        </w:rPr>
        <w:tab/>
        <w:t>CELE OCHRONY ŚRODOWISKA USTANOWIONE NA SZCZEBLU MIĘDZYNARODOWYM, WSPÓLNOTOWYM I KRAJOWYM, ISTOTNE Z PUNKTU WI</w:t>
      </w:r>
      <w:r w:rsidR="00804FC1">
        <w:rPr>
          <w:rFonts w:ascii="Times New Roman" w:hAnsi="Times New Roman" w:cs="Times New Roman"/>
          <w:sz w:val="24"/>
        </w:rPr>
        <w:t>DZENIA PROJEKTOWANEGO DOKUMENTU.........................................................</w:t>
      </w:r>
      <w:r w:rsidRPr="001163BF">
        <w:rPr>
          <w:rFonts w:ascii="Times New Roman" w:hAnsi="Times New Roman" w:cs="Times New Roman"/>
          <w:sz w:val="24"/>
        </w:rPr>
        <w:t>30</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8.</w:t>
      </w:r>
      <w:r w:rsidRPr="001163BF">
        <w:rPr>
          <w:rFonts w:ascii="Times New Roman" w:hAnsi="Times New Roman" w:cs="Times New Roman"/>
          <w:sz w:val="24"/>
        </w:rPr>
        <w:tab/>
        <w:t>METODY ANALIZY REALIZ</w:t>
      </w:r>
      <w:r w:rsidR="00804FC1">
        <w:rPr>
          <w:rFonts w:ascii="Times New Roman" w:hAnsi="Times New Roman" w:cs="Times New Roman"/>
          <w:sz w:val="24"/>
        </w:rPr>
        <w:t>ACJI POSTANOWIEŃ PROJEKTU PLANU..........</w:t>
      </w:r>
      <w:r w:rsidRPr="001163BF">
        <w:rPr>
          <w:rFonts w:ascii="Times New Roman" w:hAnsi="Times New Roman" w:cs="Times New Roman"/>
          <w:sz w:val="24"/>
        </w:rPr>
        <w:t>32</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w:t>
      </w:r>
      <w:r w:rsidRPr="001163BF">
        <w:rPr>
          <w:rFonts w:ascii="Times New Roman" w:hAnsi="Times New Roman" w:cs="Times New Roman"/>
          <w:sz w:val="24"/>
        </w:rPr>
        <w:tab/>
        <w:t xml:space="preserve">PROGNOZA ZMIAN ŚRODOWISKA W WYNIKU REALIZACJI USTALEŃ MIEJSCOWEGO PLANU </w:t>
      </w:r>
      <w:r w:rsidR="00804FC1">
        <w:rPr>
          <w:rFonts w:ascii="Times New Roman" w:hAnsi="Times New Roman" w:cs="Times New Roman"/>
          <w:sz w:val="24"/>
        </w:rPr>
        <w:t>ZAGOSPODAROWANIA PRZESTRZENNEGO..................</w:t>
      </w:r>
      <w:r w:rsidRPr="001163BF">
        <w:rPr>
          <w:rFonts w:ascii="Times New Roman" w:hAnsi="Times New Roman" w:cs="Times New Roman"/>
          <w:sz w:val="24"/>
        </w:rPr>
        <w:t>34</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9.1</w:t>
      </w:r>
      <w:r w:rsidRPr="001163BF">
        <w:rPr>
          <w:rFonts w:ascii="Times New Roman" w:hAnsi="Times New Roman" w:cs="Times New Roman"/>
          <w:sz w:val="24"/>
        </w:rPr>
        <w:tab/>
        <w:t>Przyjęte zało</w:t>
      </w:r>
      <w:r w:rsidR="00804FC1">
        <w:rPr>
          <w:rFonts w:ascii="Times New Roman" w:hAnsi="Times New Roman" w:cs="Times New Roman"/>
          <w:sz w:val="24"/>
        </w:rPr>
        <w:t>żenia.........................................................................................................</w:t>
      </w:r>
      <w:r w:rsidRPr="001163BF">
        <w:rPr>
          <w:rFonts w:ascii="Times New Roman" w:hAnsi="Times New Roman" w:cs="Times New Roman"/>
          <w:sz w:val="24"/>
        </w:rPr>
        <w:t>34</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9.2</w:t>
      </w:r>
      <w:r w:rsidRPr="001163BF">
        <w:rPr>
          <w:rFonts w:ascii="Times New Roman" w:hAnsi="Times New Roman" w:cs="Times New Roman"/>
          <w:sz w:val="24"/>
        </w:rPr>
        <w:tab/>
        <w:t>Prognoza skutków wpływu ustaleń miejscowego planu zagospodarowania przestrzen</w:t>
      </w:r>
      <w:r w:rsidR="00804FC1">
        <w:rPr>
          <w:rFonts w:ascii="Times New Roman" w:hAnsi="Times New Roman" w:cs="Times New Roman"/>
          <w:sz w:val="24"/>
        </w:rPr>
        <w:t>nego na środowisko przyrodnicze........................................................................</w:t>
      </w:r>
      <w:r w:rsidRPr="001163BF">
        <w:rPr>
          <w:rFonts w:ascii="Times New Roman" w:hAnsi="Times New Roman" w:cs="Times New Roman"/>
          <w:sz w:val="24"/>
        </w:rPr>
        <w:t>34</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9.3</w:t>
      </w:r>
      <w:r w:rsidRPr="001163BF">
        <w:rPr>
          <w:rFonts w:ascii="Times New Roman" w:hAnsi="Times New Roman" w:cs="Times New Roman"/>
          <w:sz w:val="24"/>
        </w:rPr>
        <w:tab/>
        <w:t>Oddziaływanie MPZP poza obszarem opracowania</w:t>
      </w:r>
      <w:r w:rsidRPr="001163BF">
        <w:rPr>
          <w:rFonts w:ascii="Times New Roman" w:hAnsi="Times New Roman" w:cs="Times New Roman"/>
          <w:sz w:val="24"/>
        </w:rPr>
        <w:tab/>
      </w:r>
      <w:r w:rsidR="00804FC1">
        <w:rPr>
          <w:rFonts w:ascii="Times New Roman" w:hAnsi="Times New Roman" w:cs="Times New Roman"/>
          <w:sz w:val="24"/>
        </w:rPr>
        <w:t>....................................................</w:t>
      </w:r>
      <w:r w:rsidRPr="001163BF">
        <w:rPr>
          <w:rFonts w:ascii="Times New Roman" w:hAnsi="Times New Roman" w:cs="Times New Roman"/>
          <w:sz w:val="24"/>
        </w:rPr>
        <w:t>36</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9.4</w:t>
      </w:r>
      <w:r w:rsidRPr="001163BF">
        <w:rPr>
          <w:rFonts w:ascii="Times New Roman" w:hAnsi="Times New Roman" w:cs="Times New Roman"/>
          <w:sz w:val="24"/>
        </w:rPr>
        <w:tab/>
        <w:t>Środowiskowe skutki zanie</w:t>
      </w:r>
      <w:r w:rsidR="00804FC1">
        <w:rPr>
          <w:rFonts w:ascii="Times New Roman" w:hAnsi="Times New Roman" w:cs="Times New Roman"/>
          <w:sz w:val="24"/>
        </w:rPr>
        <w:t>chania realizacji ustaleń planu...........................................</w:t>
      </w:r>
      <w:r w:rsidRPr="001163BF">
        <w:rPr>
          <w:rFonts w:ascii="Times New Roman" w:hAnsi="Times New Roman" w:cs="Times New Roman"/>
          <w:sz w:val="24"/>
        </w:rPr>
        <w:t>36</w:t>
      </w:r>
    </w:p>
    <w:p w:rsidR="007E4673" w:rsidRPr="001163BF" w:rsidRDefault="007E4673" w:rsidP="00804FC1">
      <w:pPr>
        <w:spacing w:after="0"/>
        <w:ind w:left="238"/>
        <w:jc w:val="both"/>
        <w:rPr>
          <w:rFonts w:ascii="Times New Roman" w:hAnsi="Times New Roman" w:cs="Times New Roman"/>
          <w:sz w:val="24"/>
        </w:rPr>
      </w:pPr>
      <w:r w:rsidRPr="001163BF">
        <w:rPr>
          <w:rFonts w:ascii="Times New Roman" w:hAnsi="Times New Roman" w:cs="Times New Roman"/>
          <w:sz w:val="24"/>
        </w:rPr>
        <w:t>9.5</w:t>
      </w:r>
      <w:r w:rsidRPr="001163BF">
        <w:rPr>
          <w:rFonts w:ascii="Times New Roman" w:hAnsi="Times New Roman" w:cs="Times New Roman"/>
          <w:sz w:val="24"/>
        </w:rPr>
        <w:tab/>
        <w:t>Oddziaływan</w:t>
      </w:r>
      <w:r w:rsidR="00804FC1">
        <w:rPr>
          <w:rFonts w:ascii="Times New Roman" w:hAnsi="Times New Roman" w:cs="Times New Roman"/>
          <w:sz w:val="24"/>
        </w:rPr>
        <w:t>ie transgraniczne......................................................................................</w:t>
      </w:r>
      <w:r w:rsidRPr="001163BF">
        <w:rPr>
          <w:rFonts w:ascii="Times New Roman" w:hAnsi="Times New Roman" w:cs="Times New Roman"/>
          <w:sz w:val="24"/>
        </w:rPr>
        <w:t>37</w:t>
      </w:r>
    </w:p>
    <w:p w:rsidR="00804FC1" w:rsidRPr="00804FC1" w:rsidRDefault="00804FC1" w:rsidP="00804FC1">
      <w:pPr>
        <w:spacing w:after="0"/>
        <w:ind w:left="238"/>
        <w:jc w:val="both"/>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STRESZCZENIE..........................................................................................................</w:t>
      </w:r>
      <w:r w:rsidR="007E4673" w:rsidRPr="001163BF">
        <w:rPr>
          <w:rFonts w:ascii="Times New Roman" w:hAnsi="Times New Roman" w:cs="Times New Roman"/>
          <w:sz w:val="24"/>
        </w:rPr>
        <w:t>37</w:t>
      </w:r>
    </w:p>
    <w:p w:rsidR="00804FC1" w:rsidRPr="00804FC1" w:rsidRDefault="007E4673" w:rsidP="00482B0C">
      <w:pPr>
        <w:spacing w:before="240" w:after="240"/>
        <w:ind w:left="709" w:hanging="709"/>
        <w:jc w:val="both"/>
        <w:outlineLvl w:val="0"/>
        <w:rPr>
          <w:rFonts w:ascii="Times New Roman" w:hAnsi="Times New Roman" w:cs="Times New Roman"/>
          <w:b/>
          <w:sz w:val="32"/>
          <w:szCs w:val="24"/>
        </w:rPr>
      </w:pPr>
      <w:r w:rsidRPr="00804FC1">
        <w:rPr>
          <w:rFonts w:ascii="Times New Roman" w:hAnsi="Times New Roman" w:cs="Times New Roman"/>
          <w:b/>
          <w:sz w:val="24"/>
          <w:szCs w:val="24"/>
        </w:rPr>
        <w:lastRenderedPageBreak/>
        <w:t>1</w:t>
      </w:r>
      <w:r w:rsidRPr="00804FC1">
        <w:rPr>
          <w:rFonts w:ascii="Times New Roman" w:hAnsi="Times New Roman" w:cs="Times New Roman"/>
          <w:sz w:val="24"/>
          <w:szCs w:val="24"/>
        </w:rPr>
        <w:t>.</w:t>
      </w:r>
      <w:r w:rsidRPr="00804FC1">
        <w:rPr>
          <w:rFonts w:ascii="Times New Roman" w:hAnsi="Times New Roman" w:cs="Times New Roman"/>
          <w:sz w:val="24"/>
          <w:szCs w:val="24"/>
        </w:rPr>
        <w:tab/>
      </w:r>
      <w:r w:rsidRPr="00804FC1">
        <w:rPr>
          <w:rFonts w:ascii="Times New Roman" w:hAnsi="Times New Roman" w:cs="Times New Roman"/>
          <w:b/>
          <w:sz w:val="32"/>
          <w:szCs w:val="24"/>
        </w:rPr>
        <w:t>PODSTAWA PRAWNA OPRACOWANIA PROGNOZY</w:t>
      </w:r>
    </w:p>
    <w:p w:rsidR="007E4673" w:rsidRPr="00804FC1" w:rsidRDefault="007E4673" w:rsidP="00482B0C">
      <w:pPr>
        <w:jc w:val="both"/>
        <w:rPr>
          <w:rFonts w:ascii="Times New Roman" w:hAnsi="Times New Roman" w:cs="Times New Roman"/>
          <w:sz w:val="24"/>
          <w:szCs w:val="24"/>
        </w:rPr>
      </w:pPr>
      <w:r w:rsidRPr="00804FC1">
        <w:rPr>
          <w:rFonts w:ascii="Times New Roman" w:hAnsi="Times New Roman" w:cs="Times New Roman"/>
          <w:sz w:val="24"/>
          <w:szCs w:val="24"/>
        </w:rPr>
        <w:tab/>
        <w:t xml:space="preserve">Projekt miejscowego planu zagospodarowania przestrzennego został opracowany w wyniku podjęcia Uchwały </w:t>
      </w:r>
      <w:r w:rsidR="003C43A6">
        <w:rPr>
          <w:rFonts w:ascii="Times New Roman" w:hAnsi="Times New Roman" w:cs="Times New Roman"/>
          <w:sz w:val="24"/>
          <w:szCs w:val="24"/>
        </w:rPr>
        <w:t xml:space="preserve">Nr LXIX/730/2024 </w:t>
      </w:r>
      <w:r w:rsidRPr="00804FC1">
        <w:rPr>
          <w:rFonts w:ascii="Times New Roman" w:hAnsi="Times New Roman" w:cs="Times New Roman"/>
          <w:sz w:val="24"/>
          <w:szCs w:val="24"/>
        </w:rPr>
        <w:t xml:space="preserve">Rady </w:t>
      </w:r>
      <w:r w:rsidR="00BC0DE4">
        <w:rPr>
          <w:rFonts w:ascii="Times New Roman" w:hAnsi="Times New Roman" w:cs="Times New Roman"/>
          <w:sz w:val="24"/>
          <w:szCs w:val="24"/>
        </w:rPr>
        <w:t>Miejskiej w Kolbuszowej z dnia 25 stycznia 2024</w:t>
      </w:r>
      <w:r w:rsidRPr="00804FC1">
        <w:rPr>
          <w:rFonts w:ascii="Times New Roman" w:hAnsi="Times New Roman" w:cs="Times New Roman"/>
          <w:sz w:val="24"/>
          <w:szCs w:val="24"/>
        </w:rPr>
        <w:t xml:space="preserve"> r. w sprawie przystąpienia do sporządzenia miejscowego planu zagospodarowania przestrzennego obejmującego teren położon</w:t>
      </w:r>
      <w:r w:rsidR="00482B0C">
        <w:rPr>
          <w:rFonts w:ascii="Times New Roman" w:hAnsi="Times New Roman" w:cs="Times New Roman"/>
          <w:sz w:val="24"/>
          <w:szCs w:val="24"/>
        </w:rPr>
        <w:t>y w rejonie ulic Astrowej i Błonie</w:t>
      </w:r>
      <w:r w:rsidRPr="00804FC1">
        <w:rPr>
          <w:rFonts w:ascii="Times New Roman" w:hAnsi="Times New Roman" w:cs="Times New Roman"/>
          <w:sz w:val="24"/>
          <w:szCs w:val="24"/>
        </w:rPr>
        <w:t xml:space="preserve"> w Kolbuszowej, zwanej dalej "projektem planu".</w:t>
      </w:r>
    </w:p>
    <w:p w:rsidR="007E4673" w:rsidRPr="00804FC1" w:rsidRDefault="007E4673" w:rsidP="00482B0C">
      <w:pPr>
        <w:jc w:val="both"/>
        <w:rPr>
          <w:rFonts w:ascii="Times New Roman" w:hAnsi="Times New Roman" w:cs="Times New Roman"/>
          <w:sz w:val="24"/>
          <w:szCs w:val="24"/>
        </w:rPr>
      </w:pPr>
      <w:r w:rsidRPr="00804FC1">
        <w:rPr>
          <w:rFonts w:ascii="Times New Roman" w:hAnsi="Times New Roman" w:cs="Times New Roman"/>
          <w:sz w:val="24"/>
          <w:szCs w:val="24"/>
        </w:rPr>
        <w:tab/>
        <w:t>Podstawę prawną opracowania prognozy oddziaływania na środowisko ustaleń projektu planu stanowią:</w:t>
      </w:r>
    </w:p>
    <w:p w:rsidR="007E4673" w:rsidRPr="00482B0C" w:rsidRDefault="007E4673" w:rsidP="00482B0C">
      <w:pPr>
        <w:pStyle w:val="Akapitzlist"/>
        <w:numPr>
          <w:ilvl w:val="0"/>
          <w:numId w:val="2"/>
        </w:numPr>
        <w:jc w:val="both"/>
        <w:rPr>
          <w:rFonts w:ascii="Times New Roman" w:hAnsi="Times New Roman" w:cs="Times New Roman"/>
          <w:i/>
          <w:sz w:val="24"/>
          <w:szCs w:val="24"/>
        </w:rPr>
      </w:pPr>
      <w:r w:rsidRPr="00482B0C">
        <w:rPr>
          <w:rFonts w:ascii="Times New Roman" w:hAnsi="Times New Roman" w:cs="Times New Roman"/>
          <w:i/>
          <w:sz w:val="24"/>
          <w:szCs w:val="24"/>
        </w:rPr>
        <w:t>Ustawa z dnia 3 października 2008 r. o udostępnianiu informacji o środowisku i jego ochronie, udziale społeczeństwa w ochronie środowiska oraz o ocenach oddział</w:t>
      </w:r>
      <w:r w:rsidR="00BC0DE4">
        <w:rPr>
          <w:rFonts w:ascii="Times New Roman" w:hAnsi="Times New Roman" w:cs="Times New Roman"/>
          <w:i/>
          <w:sz w:val="24"/>
          <w:szCs w:val="24"/>
        </w:rPr>
        <w:t>ywania na środowisko (Dz.U. 2023 poz. 1094</w:t>
      </w:r>
      <w:r w:rsidRPr="00482B0C">
        <w:rPr>
          <w:rFonts w:ascii="Times New Roman" w:hAnsi="Times New Roman" w:cs="Times New Roman"/>
          <w:i/>
          <w:sz w:val="24"/>
          <w:szCs w:val="24"/>
        </w:rPr>
        <w:t xml:space="preserve"> ze zm.),</w:t>
      </w:r>
    </w:p>
    <w:p w:rsidR="007E4673" w:rsidRPr="00482B0C" w:rsidRDefault="007E4673" w:rsidP="00482B0C">
      <w:pPr>
        <w:pStyle w:val="Akapitzlist"/>
        <w:numPr>
          <w:ilvl w:val="0"/>
          <w:numId w:val="2"/>
        </w:numPr>
        <w:jc w:val="both"/>
        <w:rPr>
          <w:rFonts w:ascii="Times New Roman" w:hAnsi="Times New Roman" w:cs="Times New Roman"/>
          <w:i/>
          <w:sz w:val="24"/>
          <w:szCs w:val="24"/>
        </w:rPr>
      </w:pPr>
      <w:r w:rsidRPr="00482B0C">
        <w:rPr>
          <w:rFonts w:ascii="Times New Roman" w:hAnsi="Times New Roman" w:cs="Times New Roman"/>
          <w:i/>
          <w:sz w:val="24"/>
          <w:szCs w:val="24"/>
        </w:rPr>
        <w:t>Ustawa z dnia 27 kwietnia 2001 r. Prawo ochrony środowiska</w:t>
      </w:r>
      <w:r w:rsidR="00482B0C" w:rsidRPr="00482B0C">
        <w:rPr>
          <w:rFonts w:ascii="Times New Roman" w:hAnsi="Times New Roman" w:cs="Times New Roman"/>
          <w:i/>
          <w:sz w:val="24"/>
          <w:szCs w:val="24"/>
        </w:rPr>
        <w:t xml:space="preserve"> </w:t>
      </w:r>
      <w:r w:rsidR="00BC0DE4">
        <w:rPr>
          <w:rFonts w:ascii="Times New Roman" w:hAnsi="Times New Roman" w:cs="Times New Roman"/>
          <w:i/>
          <w:sz w:val="24"/>
          <w:szCs w:val="24"/>
        </w:rPr>
        <w:t>(Dz.U. 2024 poz. 54 ze zm.</w:t>
      </w:r>
      <w:r w:rsidRPr="00482B0C">
        <w:rPr>
          <w:rFonts w:ascii="Times New Roman" w:hAnsi="Times New Roman" w:cs="Times New Roman"/>
          <w:i/>
          <w:sz w:val="24"/>
          <w:szCs w:val="24"/>
        </w:rPr>
        <w:t>),</w:t>
      </w:r>
    </w:p>
    <w:p w:rsidR="007E4673" w:rsidRPr="00482B0C" w:rsidRDefault="007E4673" w:rsidP="00482B0C">
      <w:pPr>
        <w:pStyle w:val="Akapitzlist"/>
        <w:numPr>
          <w:ilvl w:val="0"/>
          <w:numId w:val="2"/>
        </w:numPr>
        <w:jc w:val="both"/>
        <w:rPr>
          <w:rFonts w:ascii="Times New Roman" w:hAnsi="Times New Roman" w:cs="Times New Roman"/>
          <w:i/>
          <w:sz w:val="24"/>
          <w:szCs w:val="24"/>
        </w:rPr>
      </w:pPr>
      <w:r w:rsidRPr="00482B0C">
        <w:rPr>
          <w:rFonts w:ascii="Times New Roman" w:hAnsi="Times New Roman" w:cs="Times New Roman"/>
          <w:i/>
          <w:sz w:val="24"/>
          <w:szCs w:val="24"/>
        </w:rPr>
        <w:t>Ustawa z dnia 27 marca 2003 r. o planowaniu i zagospodar</w:t>
      </w:r>
      <w:r w:rsidR="00BC0DE4">
        <w:rPr>
          <w:rFonts w:ascii="Times New Roman" w:hAnsi="Times New Roman" w:cs="Times New Roman"/>
          <w:i/>
          <w:sz w:val="24"/>
          <w:szCs w:val="24"/>
        </w:rPr>
        <w:t>owaniu przestrzennym (Dz.U. 2023 poz. 977</w:t>
      </w:r>
      <w:r w:rsidRPr="00482B0C">
        <w:rPr>
          <w:rFonts w:ascii="Times New Roman" w:hAnsi="Times New Roman" w:cs="Times New Roman"/>
          <w:i/>
          <w:sz w:val="24"/>
          <w:szCs w:val="24"/>
        </w:rPr>
        <w:t xml:space="preserve"> ze zm.).</w:t>
      </w:r>
    </w:p>
    <w:p w:rsidR="007E4673" w:rsidRPr="00857430" w:rsidRDefault="007E4673" w:rsidP="00482B0C">
      <w:pPr>
        <w:jc w:val="both"/>
        <w:rPr>
          <w:rFonts w:ascii="Times New Roman" w:hAnsi="Times New Roman" w:cs="Times New Roman"/>
          <w:sz w:val="24"/>
          <w:szCs w:val="24"/>
        </w:rPr>
      </w:pPr>
      <w:r w:rsidRPr="00804FC1">
        <w:rPr>
          <w:rFonts w:ascii="Times New Roman" w:hAnsi="Times New Roman" w:cs="Times New Roman"/>
          <w:sz w:val="24"/>
          <w:szCs w:val="24"/>
        </w:rPr>
        <w:tab/>
        <w:t>Opracowanie Prognozy oddziaływania na środowisko dla projektu miejscowego planu zagospodarowania przestrzennego ma na celu dokonanie oceny skutków realizacji ustaleń projektu planu w odniesieniu do poszczególnych komponentów środowiska przyrodniczego, zidentyfikowanie potencjalnie uciążliwych lub korzystnych dla środowiska ustaleń urbanistycznych. Prognoza oddziaływania na środowisko powinna stanowić integralną część projektu planu oraz podawać rozwiązania, których celem będzie poprawa istniejącego lub projektowanego zagospodarowania.</w:t>
      </w:r>
    </w:p>
    <w:p w:rsidR="007E4673" w:rsidRPr="0056138A" w:rsidRDefault="007E4673" w:rsidP="00482B0C">
      <w:pPr>
        <w:jc w:val="both"/>
        <w:rPr>
          <w:rFonts w:ascii="Times New Roman" w:hAnsi="Times New Roman" w:cs="Times New Roman"/>
          <w:b/>
          <w:sz w:val="28"/>
          <w:szCs w:val="24"/>
        </w:rPr>
      </w:pPr>
      <w:r w:rsidRPr="0056138A">
        <w:rPr>
          <w:rFonts w:ascii="Times New Roman" w:hAnsi="Times New Roman" w:cs="Times New Roman"/>
          <w:b/>
          <w:sz w:val="32"/>
          <w:szCs w:val="24"/>
        </w:rPr>
        <w:t>2.</w:t>
      </w:r>
      <w:r w:rsidRPr="0056138A">
        <w:rPr>
          <w:rFonts w:ascii="Times New Roman" w:hAnsi="Times New Roman" w:cs="Times New Roman"/>
          <w:b/>
          <w:sz w:val="32"/>
          <w:szCs w:val="24"/>
        </w:rPr>
        <w:tab/>
        <w:t>MATERIAŁY WYJŚCIOWE ORAZ METODA PRZYJĘTA W OPRACOWANIU PROGNOZY</w:t>
      </w:r>
      <w:r w:rsidRPr="0056138A">
        <w:rPr>
          <w:rFonts w:ascii="Times New Roman" w:hAnsi="Times New Roman" w:cs="Times New Roman"/>
          <w:b/>
          <w:sz w:val="28"/>
          <w:szCs w:val="24"/>
        </w:rPr>
        <w:tab/>
      </w:r>
    </w:p>
    <w:p w:rsidR="007E4673" w:rsidRPr="00804FC1" w:rsidRDefault="007E4673" w:rsidP="00482B0C">
      <w:pPr>
        <w:jc w:val="both"/>
        <w:rPr>
          <w:rFonts w:ascii="Times New Roman" w:hAnsi="Times New Roman" w:cs="Times New Roman"/>
          <w:sz w:val="24"/>
          <w:szCs w:val="24"/>
        </w:rPr>
      </w:pPr>
      <w:r w:rsidRPr="00804FC1">
        <w:rPr>
          <w:rFonts w:ascii="Times New Roman" w:hAnsi="Times New Roman" w:cs="Times New Roman"/>
          <w:sz w:val="24"/>
          <w:szCs w:val="24"/>
        </w:rPr>
        <w:tab/>
        <w:t>Przy sporządzaniu Prognozy oddziaływania na środowisko wykorzystano następujące materiały źródłowe:</w:t>
      </w:r>
    </w:p>
    <w:p w:rsidR="007E4673" w:rsidRPr="00482B0C" w:rsidRDefault="007E4673" w:rsidP="00BC0DE4">
      <w:pPr>
        <w:pStyle w:val="Akapitzlist"/>
        <w:numPr>
          <w:ilvl w:val="0"/>
          <w:numId w:val="1"/>
        </w:numPr>
        <w:jc w:val="both"/>
        <w:rPr>
          <w:rFonts w:ascii="Times New Roman" w:hAnsi="Times New Roman" w:cs="Times New Roman"/>
          <w:sz w:val="24"/>
          <w:szCs w:val="24"/>
        </w:rPr>
      </w:pPr>
      <w:r w:rsidRPr="00482B0C">
        <w:rPr>
          <w:rFonts w:ascii="Times New Roman" w:hAnsi="Times New Roman" w:cs="Times New Roman"/>
          <w:sz w:val="24"/>
          <w:szCs w:val="24"/>
        </w:rPr>
        <w:t xml:space="preserve">projekt uchwały miejscowego planu zagospodarowania przestrzennego obejmującego teren </w:t>
      </w:r>
      <w:r w:rsidR="00482B0C" w:rsidRPr="00482B0C">
        <w:rPr>
          <w:rFonts w:ascii="Times New Roman" w:hAnsi="Times New Roman" w:cs="Times New Roman"/>
          <w:sz w:val="24"/>
          <w:szCs w:val="24"/>
        </w:rPr>
        <w:t>położony w rejonie ulic Astrowej</w:t>
      </w:r>
      <w:r w:rsidRPr="00482B0C">
        <w:rPr>
          <w:rFonts w:ascii="Times New Roman" w:hAnsi="Times New Roman" w:cs="Times New Roman"/>
          <w:sz w:val="24"/>
          <w:szCs w:val="24"/>
        </w:rPr>
        <w:t xml:space="preserve"> i </w:t>
      </w:r>
      <w:r w:rsidR="00482B0C" w:rsidRPr="00482B0C">
        <w:rPr>
          <w:rFonts w:ascii="Times New Roman" w:hAnsi="Times New Roman" w:cs="Times New Roman"/>
          <w:sz w:val="24"/>
          <w:szCs w:val="24"/>
        </w:rPr>
        <w:t xml:space="preserve">Błonie </w:t>
      </w:r>
      <w:r w:rsidRPr="00482B0C">
        <w:rPr>
          <w:rFonts w:ascii="Times New Roman" w:hAnsi="Times New Roman" w:cs="Times New Roman"/>
          <w:sz w:val="24"/>
          <w:szCs w:val="24"/>
        </w:rPr>
        <w:t>w Kolbuszowej,</w:t>
      </w:r>
    </w:p>
    <w:p w:rsidR="007E4673" w:rsidRPr="00482B0C" w:rsidRDefault="007E4673" w:rsidP="00BC0DE4">
      <w:pPr>
        <w:pStyle w:val="Akapitzlist"/>
        <w:numPr>
          <w:ilvl w:val="0"/>
          <w:numId w:val="1"/>
        </w:numPr>
        <w:jc w:val="both"/>
        <w:rPr>
          <w:rFonts w:ascii="Times New Roman" w:hAnsi="Times New Roman" w:cs="Times New Roman"/>
          <w:sz w:val="24"/>
          <w:szCs w:val="24"/>
        </w:rPr>
      </w:pPr>
      <w:r w:rsidRPr="00482B0C">
        <w:rPr>
          <w:rFonts w:ascii="Times New Roman" w:hAnsi="Times New Roman" w:cs="Times New Roman"/>
          <w:sz w:val="24"/>
          <w:szCs w:val="24"/>
        </w:rPr>
        <w:t>rysunek projektu miejscowego planu zagospodarowania przestrzennego obejmującego teren położon</w:t>
      </w:r>
      <w:r w:rsidR="00482B0C" w:rsidRPr="00482B0C">
        <w:rPr>
          <w:rFonts w:ascii="Times New Roman" w:hAnsi="Times New Roman" w:cs="Times New Roman"/>
          <w:sz w:val="24"/>
          <w:szCs w:val="24"/>
        </w:rPr>
        <w:t xml:space="preserve">y w rejonie ulic Astrowej </w:t>
      </w:r>
      <w:r w:rsidRPr="00482B0C">
        <w:rPr>
          <w:rFonts w:ascii="Times New Roman" w:hAnsi="Times New Roman" w:cs="Times New Roman"/>
          <w:sz w:val="24"/>
          <w:szCs w:val="24"/>
        </w:rPr>
        <w:t xml:space="preserve"> i </w:t>
      </w:r>
      <w:r w:rsidR="00482B0C" w:rsidRPr="00482B0C">
        <w:rPr>
          <w:rFonts w:ascii="Times New Roman" w:hAnsi="Times New Roman" w:cs="Times New Roman"/>
          <w:sz w:val="24"/>
          <w:szCs w:val="24"/>
        </w:rPr>
        <w:t xml:space="preserve">Błonie </w:t>
      </w:r>
      <w:r w:rsidRPr="00482B0C">
        <w:rPr>
          <w:rFonts w:ascii="Times New Roman" w:hAnsi="Times New Roman" w:cs="Times New Roman"/>
          <w:sz w:val="24"/>
          <w:szCs w:val="24"/>
        </w:rPr>
        <w:t>w</w:t>
      </w:r>
      <w:r w:rsidR="00482B0C" w:rsidRPr="00482B0C">
        <w:rPr>
          <w:rFonts w:ascii="Times New Roman" w:hAnsi="Times New Roman" w:cs="Times New Roman"/>
          <w:sz w:val="24"/>
          <w:szCs w:val="24"/>
        </w:rPr>
        <w:t xml:space="preserve"> Kolbuszowej w skali 1:1</w:t>
      </w:r>
      <w:r w:rsidRPr="00482B0C">
        <w:rPr>
          <w:rFonts w:ascii="Times New Roman" w:hAnsi="Times New Roman" w:cs="Times New Roman"/>
          <w:sz w:val="24"/>
          <w:szCs w:val="24"/>
        </w:rPr>
        <w:t>000,</w:t>
      </w:r>
    </w:p>
    <w:p w:rsidR="007E4673" w:rsidRPr="00482B0C" w:rsidRDefault="007E4673" w:rsidP="00BC0DE4">
      <w:pPr>
        <w:pStyle w:val="Akapitzlist"/>
        <w:numPr>
          <w:ilvl w:val="0"/>
          <w:numId w:val="1"/>
        </w:numPr>
        <w:jc w:val="both"/>
        <w:rPr>
          <w:rFonts w:ascii="Times New Roman" w:hAnsi="Times New Roman" w:cs="Times New Roman"/>
          <w:sz w:val="24"/>
          <w:szCs w:val="24"/>
        </w:rPr>
      </w:pPr>
      <w:r w:rsidRPr="00482B0C">
        <w:rPr>
          <w:rFonts w:ascii="Times New Roman" w:hAnsi="Times New Roman" w:cs="Times New Roman"/>
          <w:sz w:val="24"/>
          <w:szCs w:val="24"/>
        </w:rPr>
        <w:t>Studium uwarunkowań i kierunków zagospodarowania przestrzennego gminy i miasta Kolbuszowa przyjętego uchwałą XXV/207/2000 Rady Miejskiej w Kolbuszowej z dnia 28 czerwca 2000 r z późniejszymi zmianami,</w:t>
      </w:r>
    </w:p>
    <w:p w:rsidR="007E4673" w:rsidRPr="00482B0C" w:rsidRDefault="007E4673" w:rsidP="00BC0DE4">
      <w:pPr>
        <w:pStyle w:val="Akapitzlist"/>
        <w:numPr>
          <w:ilvl w:val="0"/>
          <w:numId w:val="1"/>
        </w:numPr>
        <w:jc w:val="both"/>
        <w:rPr>
          <w:rFonts w:ascii="Times New Roman" w:hAnsi="Times New Roman" w:cs="Times New Roman"/>
          <w:sz w:val="24"/>
          <w:szCs w:val="24"/>
        </w:rPr>
      </w:pPr>
      <w:r w:rsidRPr="00482B0C">
        <w:rPr>
          <w:rFonts w:ascii="Times New Roman" w:hAnsi="Times New Roman" w:cs="Times New Roman"/>
          <w:sz w:val="24"/>
          <w:szCs w:val="24"/>
        </w:rPr>
        <w:t>Opracowanie ekofizjogr</w:t>
      </w:r>
      <w:r w:rsidR="00482B0C" w:rsidRPr="00482B0C">
        <w:rPr>
          <w:rFonts w:ascii="Times New Roman" w:hAnsi="Times New Roman" w:cs="Times New Roman"/>
          <w:sz w:val="24"/>
          <w:szCs w:val="24"/>
        </w:rPr>
        <w:t>aficzne</w:t>
      </w:r>
      <w:r w:rsidRPr="00482B0C">
        <w:rPr>
          <w:rFonts w:ascii="Times New Roman" w:hAnsi="Times New Roman" w:cs="Times New Roman"/>
          <w:sz w:val="24"/>
          <w:szCs w:val="24"/>
        </w:rPr>
        <w:t>.</w:t>
      </w:r>
    </w:p>
    <w:p w:rsidR="007E4673" w:rsidRPr="00804FC1" w:rsidRDefault="00482B0C" w:rsidP="00482B0C">
      <w:pPr>
        <w:jc w:val="both"/>
        <w:rPr>
          <w:rFonts w:ascii="Times New Roman" w:hAnsi="Times New Roman" w:cs="Times New Roman"/>
          <w:sz w:val="24"/>
          <w:szCs w:val="24"/>
        </w:rPr>
      </w:pPr>
      <w:r>
        <w:rPr>
          <w:rFonts w:ascii="Times New Roman" w:hAnsi="Times New Roman" w:cs="Times New Roman"/>
          <w:sz w:val="24"/>
          <w:szCs w:val="24"/>
        </w:rPr>
        <w:lastRenderedPageBreak/>
        <w:tab/>
      </w:r>
      <w:r w:rsidR="007E4673" w:rsidRPr="00804FC1">
        <w:rPr>
          <w:rFonts w:ascii="Times New Roman" w:hAnsi="Times New Roman" w:cs="Times New Roman"/>
          <w:sz w:val="24"/>
          <w:szCs w:val="24"/>
        </w:rPr>
        <w:t xml:space="preserve">Obowiązek sporządzania Prognozy oddziaływania na środowisko oraz jej zakres wynika z </w:t>
      </w:r>
      <w:r w:rsidR="007E4673" w:rsidRPr="00482B0C">
        <w:rPr>
          <w:rFonts w:ascii="Times New Roman" w:hAnsi="Times New Roman" w:cs="Times New Roman"/>
          <w:i/>
          <w:sz w:val="24"/>
          <w:szCs w:val="24"/>
        </w:rPr>
        <w:t>Ustawy z dnia 3 października 2008 r. o udostępnianiu informacji o środowisku i jego ochronie, udziale społeczeństwa w ochronie środowiska oraz o ocenach oddziaływania na środowisko</w:t>
      </w:r>
      <w:r w:rsidR="007E4673" w:rsidRPr="00804FC1">
        <w:rPr>
          <w:rFonts w:ascii="Times New Roman" w:hAnsi="Times New Roman" w:cs="Times New Roman"/>
          <w:sz w:val="24"/>
          <w:szCs w:val="24"/>
        </w:rPr>
        <w:t>. Informacje te zawarte są w artykułach 51-53 wymienionej wyżej ustawy. Zgodnie z nimi prognoza:</w:t>
      </w:r>
    </w:p>
    <w:p w:rsidR="007E4673" w:rsidRPr="00482B0C" w:rsidRDefault="007E4673" w:rsidP="00FF48A5">
      <w:pPr>
        <w:pStyle w:val="Akapitzlist"/>
        <w:numPr>
          <w:ilvl w:val="0"/>
          <w:numId w:val="3"/>
        </w:numPr>
        <w:jc w:val="both"/>
        <w:rPr>
          <w:rFonts w:ascii="Times New Roman" w:hAnsi="Times New Roman" w:cs="Times New Roman"/>
          <w:sz w:val="24"/>
          <w:szCs w:val="24"/>
        </w:rPr>
      </w:pPr>
      <w:r w:rsidRPr="00482B0C">
        <w:rPr>
          <w:rFonts w:ascii="Times New Roman" w:hAnsi="Times New Roman" w:cs="Times New Roman"/>
          <w:sz w:val="24"/>
          <w:szCs w:val="24"/>
        </w:rPr>
        <w:t>określa analizuje i ocenia istniejący stan środowiska oraz potencjalne zmiany tego stanu w przypadku braku realizacji projektowanego dokumentu, stan środowiska na obszarach objętych przewidywanym znaczącym oddziaływaniem, istniejące problemy ochrony środowiska istotne z punku widzenia realizacji projektowanego dokumentu, w szczególności dotyczące obszarów podlegających ochronie na podstawie ustawy z dnia 16 kwietnia 2004 r. o ochronie przyrody, cele ochrony środowiska ustanowione na szczeblu międzynarodowym, wspólnotowym i krajowym, istotne z punktu widzenia projektowanego dokumentu, oraz sposoby, w jakich te cele i inne problemy środowiska zostały uwzględnione podczas opracowywania dokumentu, przewidywane znaczące oddziaływania, w tym oddziaływania bezpośrednie, pośrednie, wtórne, skumulowane, krótkoterminowe, średnioterminowe i długoterminowe, stałe i chwilowe oraz pozytywne i negatywne na cele i przedmiot obszaru Natura 2000 oraz integralność tego obszaru, a także na środowisko, a w szczególności na: różnorodność biologiczną, ludzi, zwierzęta, rośliny, wodę, powietrze, powierzchnię ziemi, krajobraz, klimat, zasoby naturalne, zabytki, dobra materialne z uwzględnieniem zal</w:t>
      </w:r>
      <w:r w:rsidR="00482B0C" w:rsidRPr="00482B0C">
        <w:rPr>
          <w:rFonts w:ascii="Times New Roman" w:hAnsi="Times New Roman" w:cs="Times New Roman"/>
          <w:sz w:val="24"/>
          <w:szCs w:val="24"/>
        </w:rPr>
        <w:t xml:space="preserve">eżności między tymi elementami </w:t>
      </w:r>
      <w:r w:rsidRPr="00482B0C">
        <w:rPr>
          <w:rFonts w:ascii="Times New Roman" w:hAnsi="Times New Roman" w:cs="Times New Roman"/>
          <w:sz w:val="24"/>
          <w:szCs w:val="24"/>
        </w:rPr>
        <w:t>i między oddziaływaniami na te elementy,</w:t>
      </w:r>
    </w:p>
    <w:p w:rsidR="007E4673" w:rsidRPr="0056138A" w:rsidRDefault="007E4673" w:rsidP="00FF48A5">
      <w:pPr>
        <w:pStyle w:val="Akapitzlist"/>
        <w:numPr>
          <w:ilvl w:val="0"/>
          <w:numId w:val="4"/>
        </w:numPr>
        <w:jc w:val="both"/>
        <w:rPr>
          <w:rFonts w:ascii="Times New Roman" w:hAnsi="Times New Roman" w:cs="Times New Roman"/>
          <w:sz w:val="24"/>
          <w:szCs w:val="24"/>
        </w:rPr>
      </w:pPr>
      <w:r w:rsidRPr="0056138A">
        <w:rPr>
          <w:rFonts w:ascii="Times New Roman" w:hAnsi="Times New Roman" w:cs="Times New Roman"/>
          <w:sz w:val="24"/>
          <w:szCs w:val="24"/>
        </w:rPr>
        <w:t>przedstawia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a także 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rsidR="007E4673" w:rsidRPr="00804FC1" w:rsidRDefault="007E4673" w:rsidP="00FF48A5">
      <w:pPr>
        <w:jc w:val="both"/>
        <w:rPr>
          <w:rFonts w:ascii="Times New Roman" w:hAnsi="Times New Roman" w:cs="Times New Roman"/>
          <w:sz w:val="24"/>
          <w:szCs w:val="24"/>
        </w:rPr>
      </w:pPr>
      <w:r w:rsidRPr="00804FC1">
        <w:rPr>
          <w:rFonts w:ascii="Times New Roman" w:hAnsi="Times New Roman" w:cs="Times New Roman"/>
          <w:sz w:val="24"/>
          <w:szCs w:val="24"/>
        </w:rPr>
        <w:t xml:space="preserve"> </w:t>
      </w:r>
      <w:r w:rsidRPr="00804FC1">
        <w:rPr>
          <w:rFonts w:ascii="Times New Roman" w:hAnsi="Times New Roman" w:cs="Times New Roman"/>
          <w:sz w:val="24"/>
          <w:szCs w:val="24"/>
        </w:rPr>
        <w:tab/>
        <w:t>Zakres merytoryczny prognozy jest szeroki i obejmuje zagadnienia związane z problematyką ochrony, kształtowania środowiska przyrodniczego i kulturowego, ochroną zdrowia mieszkańców i zasobów naturalnych oraz kształtowaniem i ochroną walorów krajobrazowych.</w:t>
      </w:r>
    </w:p>
    <w:p w:rsidR="007E4673" w:rsidRPr="00804FC1" w:rsidRDefault="007E4673" w:rsidP="0056138A">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trakcie sporządzania prognozy przeanalizowano rozwiązania funkcjonalno-przestrzenne oraz pozostałe ustalenia projektu planu miejscowego pod kątem ich zgodności z uwarunkowaniami określonymi w opracowaniu ekofizjograficznym, a także pod kątem ochrony walorów środowiska kulturowego. Analizie poddano również ustalenia związane z </w:t>
      </w:r>
      <w:r w:rsidRPr="00804FC1">
        <w:rPr>
          <w:rFonts w:ascii="Times New Roman" w:hAnsi="Times New Roman" w:cs="Times New Roman"/>
          <w:sz w:val="24"/>
          <w:szCs w:val="24"/>
        </w:rPr>
        <w:lastRenderedPageBreak/>
        <w:t>zagospodarowaniem terenu. Ponadto, podjęto próbę oceny stanu i funkcjonowania środowiska, jego walorów i zasobów, określonych w opracowaniu ekofizjograficznym.</w:t>
      </w:r>
    </w:p>
    <w:p w:rsidR="007E4673" w:rsidRPr="00804FC1" w:rsidRDefault="007E4673" w:rsidP="0056138A">
      <w:pPr>
        <w:jc w:val="both"/>
        <w:rPr>
          <w:rFonts w:ascii="Times New Roman" w:hAnsi="Times New Roman" w:cs="Times New Roman"/>
          <w:sz w:val="24"/>
          <w:szCs w:val="24"/>
        </w:rPr>
      </w:pPr>
      <w:r w:rsidRPr="00804FC1">
        <w:rPr>
          <w:rFonts w:ascii="Times New Roman" w:hAnsi="Times New Roman" w:cs="Times New Roman"/>
          <w:sz w:val="24"/>
          <w:szCs w:val="24"/>
        </w:rPr>
        <w:tab/>
        <w:t>Oddziaływanie zainwestowania przewidzianego projektem planu miejscowego na środowisko przyrodnicze i zabytki oceniano przy pomocy następujących kryteriów:</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charakter zmian (bardzo korzystne, korzystne, niekorzystne, niepożądane, bez znaczenia),</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intensywność przekształceń (nieistotne, nieznaczne, niezauważalne, duże, zupełne),</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bezpośredniość oddziaływania (bezpośrednie, pośrednie, wtórne, skumulowane),</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okres trwania oddziaływania (długoterminowe, średnioterminowe, krótkoterminowe),</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częstotliwość oddziaływania (stałe, okresowe, epizodyczne),</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zasięg oddziaływania (miejscowe, lokalne, ponadlokalne, regionalne, ponadregionalne),</w:t>
      </w:r>
    </w:p>
    <w:p w:rsidR="007E4673" w:rsidRPr="0056138A" w:rsidRDefault="007E4673" w:rsidP="0056138A">
      <w:pPr>
        <w:pStyle w:val="Akapitzlist"/>
        <w:numPr>
          <w:ilvl w:val="0"/>
          <w:numId w:val="5"/>
        </w:numPr>
        <w:jc w:val="both"/>
        <w:rPr>
          <w:rFonts w:ascii="Times New Roman" w:hAnsi="Times New Roman" w:cs="Times New Roman"/>
          <w:sz w:val="24"/>
          <w:szCs w:val="24"/>
        </w:rPr>
      </w:pPr>
      <w:r w:rsidRPr="0056138A">
        <w:rPr>
          <w:rFonts w:ascii="Times New Roman" w:hAnsi="Times New Roman" w:cs="Times New Roman"/>
          <w:sz w:val="24"/>
          <w:szCs w:val="24"/>
        </w:rPr>
        <w:t>trwałość przekształceń (nieodwracalne, częściowo odwracalne, odwracalne, możliwe do rewaloryzacji).</w:t>
      </w:r>
    </w:p>
    <w:p w:rsidR="007E4673" w:rsidRPr="00804FC1" w:rsidRDefault="007E4673" w:rsidP="0056138A">
      <w:pPr>
        <w:jc w:val="both"/>
        <w:rPr>
          <w:rFonts w:ascii="Times New Roman" w:hAnsi="Times New Roman" w:cs="Times New Roman"/>
          <w:sz w:val="24"/>
          <w:szCs w:val="24"/>
        </w:rPr>
      </w:pPr>
      <w:r w:rsidRPr="00804FC1">
        <w:rPr>
          <w:rFonts w:ascii="Times New Roman" w:hAnsi="Times New Roman" w:cs="Times New Roman"/>
          <w:sz w:val="24"/>
          <w:szCs w:val="24"/>
        </w:rPr>
        <w:tab/>
        <w:t>Załącznikiem do Progno</w:t>
      </w:r>
      <w:r w:rsidR="00FF48A5">
        <w:rPr>
          <w:rFonts w:ascii="Times New Roman" w:hAnsi="Times New Roman" w:cs="Times New Roman"/>
          <w:sz w:val="24"/>
          <w:szCs w:val="24"/>
        </w:rPr>
        <w:t>zy jest mapa w skali planu (1: 1</w:t>
      </w:r>
      <w:r w:rsidRPr="00804FC1">
        <w:rPr>
          <w:rFonts w:ascii="Times New Roman" w:hAnsi="Times New Roman" w:cs="Times New Roman"/>
          <w:sz w:val="24"/>
          <w:szCs w:val="24"/>
        </w:rPr>
        <w:t>000).</w:t>
      </w:r>
    </w:p>
    <w:p w:rsidR="007E4673" w:rsidRPr="00804FC1" w:rsidRDefault="007E4673" w:rsidP="00BC0DE4">
      <w:pPr>
        <w:jc w:val="both"/>
        <w:rPr>
          <w:rFonts w:ascii="Times New Roman" w:hAnsi="Times New Roman" w:cs="Times New Roman"/>
          <w:sz w:val="24"/>
          <w:szCs w:val="24"/>
        </w:rPr>
      </w:pPr>
      <w:r w:rsidRPr="00804FC1">
        <w:rPr>
          <w:rFonts w:ascii="Times New Roman" w:hAnsi="Times New Roman" w:cs="Times New Roman"/>
          <w:sz w:val="24"/>
          <w:szCs w:val="24"/>
        </w:rPr>
        <w:tab/>
        <w:t xml:space="preserve">Zgodnie z </w:t>
      </w:r>
      <w:r w:rsidRPr="0056138A">
        <w:rPr>
          <w:rFonts w:ascii="Times New Roman" w:hAnsi="Times New Roman" w:cs="Times New Roman"/>
          <w:i/>
          <w:sz w:val="24"/>
          <w:szCs w:val="24"/>
        </w:rPr>
        <w:t>art. 53 Ustawy z dnia 3 października 2008 r. o udostępnianiu informacji o środowisku i jego ochronie, udziale społeczeństwa w ochronie środowiska oraz o ocenach oddziaływania na środowisko</w:t>
      </w:r>
      <w:r w:rsidRPr="00804FC1">
        <w:rPr>
          <w:rFonts w:ascii="Times New Roman" w:hAnsi="Times New Roman" w:cs="Times New Roman"/>
          <w:sz w:val="24"/>
          <w:szCs w:val="24"/>
        </w:rPr>
        <w:t xml:space="preserve"> otrzymano uzgodnienie zakresu i stopnia szczegółowości sporządzanej prognozy oddziaływania na środowisko z właściwym Regionalnym Dyrektorem Ochrony Środowiska oraz z Państwowym Powiatowym Inspektorem Sanitarnym. </w:t>
      </w:r>
    </w:p>
    <w:p w:rsidR="007E4673" w:rsidRPr="00BC0DE4" w:rsidRDefault="007E4673" w:rsidP="0056138A">
      <w:pPr>
        <w:jc w:val="both"/>
        <w:rPr>
          <w:rFonts w:ascii="Times New Roman" w:hAnsi="Times New Roman" w:cs="Times New Roman"/>
          <w:b/>
          <w:sz w:val="32"/>
          <w:szCs w:val="24"/>
        </w:rPr>
      </w:pPr>
      <w:r w:rsidRPr="0056138A">
        <w:rPr>
          <w:rFonts w:ascii="Times New Roman" w:hAnsi="Times New Roman" w:cs="Times New Roman"/>
          <w:b/>
          <w:sz w:val="32"/>
          <w:szCs w:val="24"/>
        </w:rPr>
        <w:t>3.</w:t>
      </w:r>
      <w:r w:rsidRPr="0056138A">
        <w:rPr>
          <w:rFonts w:ascii="Times New Roman" w:hAnsi="Times New Roman" w:cs="Times New Roman"/>
          <w:b/>
          <w:sz w:val="32"/>
          <w:szCs w:val="24"/>
        </w:rPr>
        <w:tab/>
        <w:t>ANALIZA I OCENA STANU ZASOBÓW ŚRODOWISKA</w:t>
      </w:r>
    </w:p>
    <w:p w:rsidR="007E4673" w:rsidRPr="00BC0DE4" w:rsidRDefault="0056138A" w:rsidP="0056138A">
      <w:pPr>
        <w:jc w:val="both"/>
        <w:rPr>
          <w:rFonts w:ascii="Times New Roman" w:hAnsi="Times New Roman" w:cs="Times New Roman"/>
          <w:b/>
          <w:i/>
          <w:sz w:val="26"/>
          <w:szCs w:val="26"/>
        </w:rPr>
      </w:pPr>
      <w:r>
        <w:rPr>
          <w:rFonts w:ascii="Times New Roman" w:hAnsi="Times New Roman" w:cs="Times New Roman"/>
          <w:b/>
          <w:i/>
          <w:sz w:val="26"/>
          <w:szCs w:val="26"/>
        </w:rPr>
        <w:tab/>
      </w:r>
      <w:r w:rsidR="007E4673" w:rsidRPr="0056138A">
        <w:rPr>
          <w:rFonts w:ascii="Times New Roman" w:hAnsi="Times New Roman" w:cs="Times New Roman"/>
          <w:b/>
          <w:i/>
          <w:sz w:val="26"/>
          <w:szCs w:val="26"/>
        </w:rPr>
        <w:t>3.1.</w:t>
      </w:r>
      <w:r w:rsidR="007E4673" w:rsidRPr="0056138A">
        <w:rPr>
          <w:rFonts w:ascii="Times New Roman" w:hAnsi="Times New Roman" w:cs="Times New Roman"/>
          <w:b/>
          <w:i/>
          <w:sz w:val="26"/>
          <w:szCs w:val="26"/>
        </w:rPr>
        <w:tab/>
        <w:t>Położenie administracyjne i geograficzne</w:t>
      </w:r>
    </w:p>
    <w:p w:rsidR="007E4673" w:rsidRPr="00804FC1" w:rsidRDefault="007E4673" w:rsidP="0056138A">
      <w:pPr>
        <w:jc w:val="both"/>
        <w:rPr>
          <w:rFonts w:ascii="Times New Roman" w:hAnsi="Times New Roman" w:cs="Times New Roman"/>
          <w:sz w:val="24"/>
          <w:szCs w:val="24"/>
        </w:rPr>
      </w:pPr>
      <w:r w:rsidRPr="00804FC1">
        <w:rPr>
          <w:rFonts w:ascii="Times New Roman" w:hAnsi="Times New Roman" w:cs="Times New Roman"/>
          <w:sz w:val="24"/>
          <w:szCs w:val="24"/>
        </w:rPr>
        <w:tab/>
        <w:t>Kolbuszowa jest gminą położona w powiecie kolbuszowskim, w województwie podkarpackim, na Płaskowyżu Kolbuszowskim w Kotlinie Sandomierskiej na skraju Puszczy Sandomierskiej. Siedzibą gminy miejsko-wiejskiej jest miasto Kolbuszowa. Przez miasto Kolbuszowa przebiega droga krajowa nr 9 (Radom – Rzeszów), droga wojewódzka nr 875</w:t>
      </w:r>
      <w:r w:rsidR="006B214E">
        <w:rPr>
          <w:rFonts w:ascii="Times New Roman" w:hAnsi="Times New Roman" w:cs="Times New Roman"/>
          <w:sz w:val="24"/>
          <w:szCs w:val="24"/>
        </w:rPr>
        <w:t xml:space="preserve"> </w:t>
      </w:r>
      <w:r w:rsidRPr="00804FC1">
        <w:rPr>
          <w:rFonts w:ascii="Times New Roman" w:hAnsi="Times New Roman" w:cs="Times New Roman"/>
          <w:sz w:val="24"/>
          <w:szCs w:val="24"/>
        </w:rPr>
        <w:t xml:space="preserve">(połączenie z Mielcem i Leżajskiem) oraz droga wojewódzka nr 987 (połączenie z Sędziszowem Małopolskim). Przez miasto przechodzi linia kolejowa 71 Tarnobrzeg – Rzeszów. </w:t>
      </w:r>
    </w:p>
    <w:p w:rsidR="007E4673" w:rsidRPr="00804FC1" w:rsidRDefault="007E4673" w:rsidP="00212B05">
      <w:pPr>
        <w:spacing w:after="0"/>
        <w:jc w:val="both"/>
        <w:rPr>
          <w:rFonts w:ascii="Times New Roman" w:hAnsi="Times New Roman" w:cs="Times New Roman"/>
          <w:sz w:val="24"/>
          <w:szCs w:val="24"/>
        </w:rPr>
      </w:pPr>
      <w:r w:rsidRPr="00804FC1">
        <w:rPr>
          <w:rFonts w:ascii="Times New Roman" w:hAnsi="Times New Roman" w:cs="Times New Roman"/>
          <w:sz w:val="24"/>
          <w:szCs w:val="24"/>
        </w:rPr>
        <w:t>Gmina graniczy od południowego wschodu z gminą Głogów Małopolski i Świlcza, od południa z gminą Sędziszów Małopolski, od zachodu z gminą Niwiska, a od północy z gminami Cmolas, Dzikowiec i Raniżów.</w:t>
      </w:r>
    </w:p>
    <w:p w:rsidR="00FD0743" w:rsidRPr="00804FC1" w:rsidRDefault="007E4673" w:rsidP="00212B05">
      <w:pPr>
        <w:spacing w:after="0"/>
        <w:jc w:val="both"/>
        <w:rPr>
          <w:rFonts w:ascii="Times New Roman" w:hAnsi="Times New Roman" w:cs="Times New Roman"/>
          <w:sz w:val="24"/>
          <w:szCs w:val="24"/>
        </w:rPr>
      </w:pPr>
      <w:r w:rsidRPr="00804FC1">
        <w:rPr>
          <w:rFonts w:ascii="Times New Roman" w:hAnsi="Times New Roman" w:cs="Times New Roman"/>
          <w:sz w:val="24"/>
          <w:szCs w:val="24"/>
        </w:rPr>
        <w:t xml:space="preserve">Obszar niniejszego opracowania obejmuje teren położony w miejscowości Kolbuszowa </w:t>
      </w:r>
      <w:r w:rsidR="00FD0743">
        <w:rPr>
          <w:rFonts w:ascii="Times New Roman" w:hAnsi="Times New Roman" w:cs="Times New Roman"/>
          <w:sz w:val="24"/>
          <w:szCs w:val="24"/>
        </w:rPr>
        <w:t>w rejonie ulic Astrowej i Błonie w Kolbuszowej.</w:t>
      </w:r>
    </w:p>
    <w:p w:rsidR="00BC0DE4" w:rsidRDefault="00BC0DE4" w:rsidP="00212B05">
      <w:pPr>
        <w:spacing w:after="0"/>
        <w:jc w:val="both"/>
        <w:rPr>
          <w:rFonts w:ascii="Times New Roman" w:hAnsi="Times New Roman" w:cs="Times New Roman"/>
          <w:sz w:val="24"/>
          <w:szCs w:val="24"/>
        </w:rPr>
      </w:pPr>
    </w:p>
    <w:p w:rsidR="00BC0DE4" w:rsidRDefault="00BC0DE4" w:rsidP="00212B05">
      <w:pPr>
        <w:spacing w:after="0"/>
        <w:jc w:val="both"/>
        <w:rPr>
          <w:rFonts w:ascii="Times New Roman" w:hAnsi="Times New Roman" w:cs="Times New Roman"/>
          <w:sz w:val="24"/>
          <w:szCs w:val="24"/>
        </w:rPr>
      </w:pPr>
    </w:p>
    <w:p w:rsidR="007E4673" w:rsidRPr="00804FC1" w:rsidRDefault="007E4673" w:rsidP="00212B05">
      <w:pPr>
        <w:spacing w:after="0"/>
        <w:jc w:val="both"/>
        <w:rPr>
          <w:rFonts w:ascii="Times New Roman" w:hAnsi="Times New Roman" w:cs="Times New Roman"/>
          <w:sz w:val="24"/>
          <w:szCs w:val="24"/>
        </w:rPr>
      </w:pPr>
      <w:r w:rsidRPr="00804FC1">
        <w:rPr>
          <w:rFonts w:ascii="Times New Roman" w:hAnsi="Times New Roman" w:cs="Times New Roman"/>
          <w:sz w:val="24"/>
          <w:szCs w:val="24"/>
        </w:rPr>
        <w:lastRenderedPageBreak/>
        <w:t>Jednostki fizycznogeograficzne</w:t>
      </w:r>
    </w:p>
    <w:p w:rsidR="007E4673" w:rsidRPr="00804FC1" w:rsidRDefault="007E4673" w:rsidP="00212B05">
      <w:pPr>
        <w:spacing w:after="0"/>
        <w:jc w:val="both"/>
        <w:rPr>
          <w:rFonts w:ascii="Times New Roman" w:hAnsi="Times New Roman" w:cs="Times New Roman"/>
          <w:sz w:val="24"/>
          <w:szCs w:val="24"/>
        </w:rPr>
      </w:pPr>
      <w:r w:rsidRPr="00804FC1">
        <w:rPr>
          <w:rFonts w:ascii="Times New Roman" w:hAnsi="Times New Roman" w:cs="Times New Roman"/>
          <w:sz w:val="24"/>
          <w:szCs w:val="24"/>
        </w:rPr>
        <w:t>Zgodnie z regionalizacją fizyczno-geograficzną J. Kondrackiego gmina należy do mezoregionu Płaskowyż Kolbuszowski (512.48), należącego do makroregionu Kotlina Sandomierska (512.4-5), podprowincja Podkarpacie Północne (512), prowincja Karpaty Zachodnie z Podkarpaciem Zachodnim i Północnym (51).</w:t>
      </w:r>
    </w:p>
    <w:p w:rsidR="007E4673" w:rsidRPr="00804FC1" w:rsidRDefault="007E4673" w:rsidP="00857430">
      <w:pPr>
        <w:spacing w:after="0"/>
        <w:jc w:val="both"/>
        <w:rPr>
          <w:rFonts w:ascii="Times New Roman" w:hAnsi="Times New Roman" w:cs="Times New Roman"/>
          <w:sz w:val="24"/>
          <w:szCs w:val="24"/>
        </w:rPr>
      </w:pPr>
      <w:r w:rsidRPr="00804FC1">
        <w:rPr>
          <w:rFonts w:ascii="Times New Roman" w:hAnsi="Times New Roman" w:cs="Times New Roman"/>
          <w:sz w:val="24"/>
          <w:szCs w:val="24"/>
        </w:rPr>
        <w:t>Płaskowyż Kolbuszowski stanowi centralną część wysoczyzny Kotliny Sandomierskiej ograniczoną ze wszystkich stron wyraźnymi krawędziami. Powierzchnia Płaskowyżu wznosi się od 200 do ponad 250m n.p.m. Jest to teren o lekko pagórkowatej, mało urozmaiconej powierzchni.</w:t>
      </w:r>
      <w:r w:rsidRPr="00804FC1">
        <w:rPr>
          <w:rFonts w:ascii="Times New Roman" w:hAnsi="Times New Roman" w:cs="Times New Roman"/>
          <w:sz w:val="24"/>
          <w:szCs w:val="24"/>
        </w:rPr>
        <w:tab/>
      </w:r>
    </w:p>
    <w:p w:rsidR="007E4673" w:rsidRPr="00212B05" w:rsidRDefault="00212B05" w:rsidP="00212B05">
      <w:pPr>
        <w:jc w:val="both"/>
        <w:rPr>
          <w:rFonts w:ascii="Times New Roman" w:hAnsi="Times New Roman" w:cs="Times New Roman"/>
          <w:b/>
          <w:i/>
          <w:sz w:val="26"/>
          <w:szCs w:val="26"/>
        </w:rPr>
      </w:pPr>
      <w:r w:rsidRPr="00212B05">
        <w:rPr>
          <w:rFonts w:ascii="Times New Roman" w:hAnsi="Times New Roman" w:cs="Times New Roman"/>
          <w:b/>
          <w:i/>
          <w:sz w:val="26"/>
          <w:szCs w:val="26"/>
        </w:rPr>
        <w:tab/>
      </w:r>
      <w:r w:rsidR="007E4673" w:rsidRPr="00212B05">
        <w:rPr>
          <w:rFonts w:ascii="Times New Roman" w:hAnsi="Times New Roman" w:cs="Times New Roman"/>
          <w:b/>
          <w:i/>
          <w:sz w:val="26"/>
          <w:szCs w:val="26"/>
        </w:rPr>
        <w:t>3.2.</w:t>
      </w:r>
      <w:r w:rsidR="007E4673" w:rsidRPr="00212B05">
        <w:rPr>
          <w:rFonts w:ascii="Times New Roman" w:hAnsi="Times New Roman" w:cs="Times New Roman"/>
          <w:b/>
          <w:i/>
          <w:sz w:val="26"/>
          <w:szCs w:val="26"/>
        </w:rPr>
        <w:tab/>
        <w:t xml:space="preserve">Budowa </w:t>
      </w:r>
      <w:r>
        <w:rPr>
          <w:rFonts w:ascii="Times New Roman" w:hAnsi="Times New Roman" w:cs="Times New Roman"/>
          <w:b/>
          <w:i/>
          <w:sz w:val="26"/>
          <w:szCs w:val="26"/>
        </w:rPr>
        <w:t xml:space="preserve"> </w:t>
      </w:r>
      <w:r w:rsidR="007E4673" w:rsidRPr="00212B05">
        <w:rPr>
          <w:rFonts w:ascii="Times New Roman" w:hAnsi="Times New Roman" w:cs="Times New Roman"/>
          <w:b/>
          <w:i/>
          <w:sz w:val="26"/>
          <w:szCs w:val="26"/>
        </w:rPr>
        <w:t>geologiczna</w:t>
      </w:r>
    </w:p>
    <w:p w:rsidR="007E4673" w:rsidRPr="00212B05" w:rsidRDefault="00BC0DE4" w:rsidP="00212B05">
      <w:pPr>
        <w:jc w:val="both"/>
        <w:rPr>
          <w:rFonts w:ascii="Times New Roman" w:hAnsi="Times New Roman" w:cs="Times New Roman"/>
          <w:b/>
          <w:sz w:val="24"/>
          <w:szCs w:val="24"/>
        </w:rPr>
      </w:pPr>
      <w:r>
        <w:rPr>
          <w:rFonts w:ascii="Times New Roman" w:hAnsi="Times New Roman" w:cs="Times New Roman"/>
          <w:b/>
          <w:sz w:val="24"/>
          <w:szCs w:val="24"/>
        </w:rPr>
        <w:tab/>
      </w:r>
      <w:r w:rsidR="007E4673" w:rsidRPr="00212B05">
        <w:rPr>
          <w:rFonts w:ascii="Times New Roman" w:hAnsi="Times New Roman" w:cs="Times New Roman"/>
          <w:b/>
          <w:sz w:val="24"/>
          <w:szCs w:val="24"/>
        </w:rPr>
        <w:t>Zagrożenie osuwiskowe</w:t>
      </w:r>
    </w:p>
    <w:p w:rsidR="007E4673" w:rsidRDefault="007E4673" w:rsidP="00857430">
      <w:pPr>
        <w:spacing w:after="0"/>
        <w:jc w:val="both"/>
        <w:rPr>
          <w:rFonts w:ascii="Times New Roman" w:hAnsi="Times New Roman" w:cs="Times New Roman"/>
          <w:sz w:val="24"/>
          <w:szCs w:val="24"/>
        </w:rPr>
      </w:pPr>
      <w:r w:rsidRPr="00804FC1">
        <w:rPr>
          <w:rFonts w:ascii="Times New Roman" w:hAnsi="Times New Roman" w:cs="Times New Roman"/>
          <w:sz w:val="24"/>
          <w:szCs w:val="24"/>
        </w:rPr>
        <w:tab/>
        <w:t>Według danych SOPO zarówno w granicach miasta jak i obszaru objętego projektem planu miejscowego nie występują tereny osuwisk oraz tereny zagrożone osuwaniem się mas ziemnych. Grunty występujące w podłożu badanego terenu są przydatne do bezpośredniego posadowienia fundamentów projektowanych budynków.</w:t>
      </w:r>
    </w:p>
    <w:p w:rsidR="00FD0743" w:rsidRPr="00804FC1" w:rsidRDefault="00FD0743" w:rsidP="00857430">
      <w:pPr>
        <w:spacing w:after="0"/>
        <w:jc w:val="both"/>
        <w:rPr>
          <w:rFonts w:ascii="Times New Roman" w:hAnsi="Times New Roman" w:cs="Times New Roman"/>
          <w:sz w:val="24"/>
          <w:szCs w:val="24"/>
        </w:rPr>
      </w:pPr>
    </w:p>
    <w:p w:rsidR="007E4673" w:rsidRPr="00212B05" w:rsidRDefault="00212B05" w:rsidP="00212B05">
      <w:pPr>
        <w:jc w:val="both"/>
        <w:rPr>
          <w:rFonts w:ascii="Times New Roman" w:hAnsi="Times New Roman" w:cs="Times New Roman"/>
          <w:b/>
          <w:sz w:val="26"/>
          <w:szCs w:val="26"/>
        </w:rPr>
      </w:pPr>
      <w:r>
        <w:rPr>
          <w:rFonts w:ascii="Times New Roman" w:hAnsi="Times New Roman" w:cs="Times New Roman"/>
          <w:sz w:val="24"/>
          <w:szCs w:val="24"/>
        </w:rPr>
        <w:tab/>
      </w:r>
      <w:r w:rsidR="007E4673" w:rsidRPr="00212B05">
        <w:rPr>
          <w:rFonts w:ascii="Times New Roman" w:hAnsi="Times New Roman" w:cs="Times New Roman"/>
          <w:b/>
          <w:sz w:val="26"/>
          <w:szCs w:val="26"/>
        </w:rPr>
        <w:t>3.3.</w:t>
      </w:r>
      <w:r w:rsidR="007E4673" w:rsidRPr="00212B05">
        <w:rPr>
          <w:rFonts w:ascii="Times New Roman" w:hAnsi="Times New Roman" w:cs="Times New Roman"/>
          <w:b/>
          <w:sz w:val="26"/>
          <w:szCs w:val="26"/>
        </w:rPr>
        <w:tab/>
      </w:r>
      <w:r w:rsidR="007E4673" w:rsidRPr="00BC0DE4">
        <w:rPr>
          <w:rFonts w:ascii="Times New Roman" w:hAnsi="Times New Roman" w:cs="Times New Roman"/>
          <w:b/>
          <w:i/>
          <w:sz w:val="26"/>
          <w:szCs w:val="26"/>
        </w:rPr>
        <w:t>Warunki klimatyczne</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ab/>
        <w:t>Według E. Romera rejon gminy Kolbuszowa położony jest w Krainie Sandomierskiej, należącej do regionu Klimatów Podgórskich Nizin i Kotlin. Klimaty tego typu charakteryzują się surowymi zimami i ciepłymi latami. Opady średnie roczne są większe niż na obszarach nizinnych Polski. Przeważają wiatry z zachodniej połowy horyzontu, z p</w:t>
      </w:r>
      <w:r w:rsidR="00212B05">
        <w:rPr>
          <w:rFonts w:ascii="Times New Roman" w:hAnsi="Times New Roman" w:cs="Times New Roman"/>
          <w:sz w:val="24"/>
          <w:szCs w:val="24"/>
        </w:rPr>
        <w:t>rzewagą kierunku zachodniego.</w:t>
      </w:r>
    </w:p>
    <w:p w:rsidR="007E4673" w:rsidRPr="00212B05" w:rsidRDefault="007E4673" w:rsidP="00212B05">
      <w:pPr>
        <w:jc w:val="both"/>
        <w:rPr>
          <w:rFonts w:ascii="Times New Roman" w:hAnsi="Times New Roman" w:cs="Times New Roman"/>
          <w:sz w:val="24"/>
          <w:szCs w:val="24"/>
          <w:u w:val="single"/>
        </w:rPr>
      </w:pPr>
      <w:r w:rsidRPr="00212B05">
        <w:rPr>
          <w:rFonts w:ascii="Times New Roman" w:hAnsi="Times New Roman" w:cs="Times New Roman"/>
          <w:sz w:val="24"/>
          <w:szCs w:val="24"/>
          <w:u w:val="single"/>
        </w:rPr>
        <w:t>Temperatura powietrza</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Omawiany teren leży w strefie o mało zróżnicowanych warunkach termicznych. Najniższe temperatury występują w styczniu (-4,6°C), najwyższe w lipcu (18,5°C)</w:t>
      </w:r>
      <w:r w:rsidR="00212B05">
        <w:rPr>
          <w:rFonts w:ascii="Times New Roman" w:hAnsi="Times New Roman" w:cs="Times New Roman"/>
          <w:sz w:val="24"/>
          <w:szCs w:val="24"/>
        </w:rPr>
        <w:t xml:space="preserve">, średnią roczna wynosi 7,5°C. </w:t>
      </w:r>
    </w:p>
    <w:p w:rsidR="00212B05" w:rsidRPr="00212B05" w:rsidRDefault="007E4673" w:rsidP="00212B05">
      <w:pPr>
        <w:jc w:val="both"/>
        <w:rPr>
          <w:rFonts w:ascii="Times New Roman" w:hAnsi="Times New Roman" w:cs="Times New Roman"/>
          <w:sz w:val="24"/>
          <w:szCs w:val="24"/>
          <w:u w:val="single"/>
        </w:rPr>
      </w:pPr>
      <w:r w:rsidRPr="00212B05">
        <w:rPr>
          <w:rFonts w:ascii="Times New Roman" w:hAnsi="Times New Roman" w:cs="Times New Roman"/>
          <w:sz w:val="24"/>
          <w:szCs w:val="24"/>
          <w:u w:val="single"/>
        </w:rPr>
        <w:t>Opady</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 xml:space="preserve">Średnia roczna suma opadów wynosi 560mm. Najwięcej opadów spada w okresie letnim, najmniej w okresie zimy. Najczęściej opady notowane są zimą, późną jesienią i wiosna, najrzadziej ale bardziej obfite latem. </w:t>
      </w:r>
    </w:p>
    <w:p w:rsidR="007E4673" w:rsidRPr="00804FC1" w:rsidRDefault="007E4673" w:rsidP="00857430">
      <w:pPr>
        <w:jc w:val="both"/>
        <w:rPr>
          <w:rFonts w:ascii="Times New Roman" w:hAnsi="Times New Roman" w:cs="Times New Roman"/>
          <w:sz w:val="24"/>
          <w:szCs w:val="24"/>
        </w:rPr>
      </w:pPr>
      <w:r w:rsidRPr="00804FC1">
        <w:rPr>
          <w:rFonts w:ascii="Times New Roman" w:hAnsi="Times New Roman" w:cs="Times New Roman"/>
          <w:sz w:val="24"/>
          <w:szCs w:val="24"/>
        </w:rPr>
        <w:t xml:space="preserve">Wiatry. Jest to element meteorologiczny wywierający duży wpływ na formowanie się warunków topoklimatycznych oraz warunkujący kierunki rozprzestrzeniania się zanieczyszczeń oraz ich rozpraszanie. W rejonie gminy Kolbuszowa dominują wiatru z kierunku zachodniego i zbliżonych do niego. Warunki topoklimatyczne. Badany teren charakteryzuje się topoklimatem właściwym dla terenów płaskich o dobrych warunkach solarnych, termicznych i wilgotnościowych, położonych w obrębie polan śródleśnych, wpływających na ich dużą zaciszność, o szczególnie korzystnych warunkach </w:t>
      </w:r>
      <w:r w:rsidRPr="00804FC1">
        <w:rPr>
          <w:rFonts w:ascii="Times New Roman" w:hAnsi="Times New Roman" w:cs="Times New Roman"/>
          <w:sz w:val="24"/>
          <w:szCs w:val="24"/>
        </w:rPr>
        <w:lastRenderedPageBreak/>
        <w:t>bioklimatycznych powodowanych przez obecność drzewostanów sosnowych wydzielających dużą ilość olejków eterycznych.</w:t>
      </w:r>
    </w:p>
    <w:p w:rsidR="007E4673" w:rsidRPr="00212B05" w:rsidRDefault="007E4673" w:rsidP="00212B05">
      <w:pPr>
        <w:jc w:val="both"/>
        <w:rPr>
          <w:rFonts w:ascii="Times New Roman" w:hAnsi="Times New Roman" w:cs="Times New Roman"/>
          <w:sz w:val="24"/>
          <w:szCs w:val="24"/>
          <w:u w:val="single"/>
        </w:rPr>
      </w:pPr>
      <w:r w:rsidRPr="00212B05">
        <w:rPr>
          <w:rFonts w:ascii="Times New Roman" w:hAnsi="Times New Roman" w:cs="Times New Roman"/>
          <w:sz w:val="24"/>
          <w:szCs w:val="24"/>
          <w:u w:val="single"/>
        </w:rPr>
        <w:t>Warunki topoklimatyczne</w:t>
      </w:r>
    </w:p>
    <w:p w:rsidR="007E4673" w:rsidRPr="00804FC1" w:rsidRDefault="007E4673" w:rsidP="00857430">
      <w:pPr>
        <w:jc w:val="both"/>
        <w:rPr>
          <w:rFonts w:ascii="Times New Roman" w:hAnsi="Times New Roman" w:cs="Times New Roman"/>
          <w:sz w:val="24"/>
          <w:szCs w:val="24"/>
        </w:rPr>
      </w:pPr>
      <w:r w:rsidRPr="00804FC1">
        <w:rPr>
          <w:rFonts w:ascii="Times New Roman" w:hAnsi="Times New Roman" w:cs="Times New Roman"/>
          <w:sz w:val="24"/>
          <w:szCs w:val="24"/>
        </w:rPr>
        <w:t xml:space="preserve">Warunki topoklimatyczne w obrębie badanego terenu scharakteryzowano na podstawie długotrwałych obserwacji meteorologicznych przeprowadzonych w stacjach meteorologicznych w Rzeszowie - Jasionce, Mielcu i Nisku, zestawionych m. in. W Opracowaniu fizjograficznym ogólnym dla m. Kolbuszowa wykonanym przez J. Nowak w Geoprojekcie Rzeszów 1987r. Wynika z nich, że badany teren charakteryzuje się topoklimatem właściwym dla terenów wyniesionych, płaskich, o dobrych warunkach solarnych i dobrych warunkach przewietrzania. </w:t>
      </w:r>
    </w:p>
    <w:p w:rsidR="007E4673" w:rsidRPr="006B214E" w:rsidRDefault="00BC0DE4" w:rsidP="00212B05">
      <w:pPr>
        <w:jc w:val="both"/>
        <w:rPr>
          <w:rFonts w:ascii="Times New Roman" w:hAnsi="Times New Roman" w:cs="Times New Roman"/>
          <w:b/>
          <w:i/>
          <w:sz w:val="26"/>
          <w:szCs w:val="26"/>
        </w:rPr>
      </w:pPr>
      <w:r>
        <w:rPr>
          <w:rFonts w:ascii="Times New Roman" w:hAnsi="Times New Roman" w:cs="Times New Roman"/>
          <w:b/>
          <w:i/>
          <w:sz w:val="26"/>
          <w:szCs w:val="26"/>
        </w:rPr>
        <w:tab/>
      </w:r>
      <w:r w:rsidR="007E4673" w:rsidRPr="00212B05">
        <w:rPr>
          <w:rFonts w:ascii="Times New Roman" w:hAnsi="Times New Roman" w:cs="Times New Roman"/>
          <w:b/>
          <w:i/>
          <w:sz w:val="26"/>
          <w:szCs w:val="26"/>
        </w:rPr>
        <w:t>3.4.</w:t>
      </w:r>
      <w:r w:rsidR="007E4673" w:rsidRPr="00212B05">
        <w:rPr>
          <w:rFonts w:ascii="Times New Roman" w:hAnsi="Times New Roman" w:cs="Times New Roman"/>
          <w:b/>
          <w:i/>
          <w:sz w:val="26"/>
          <w:szCs w:val="26"/>
        </w:rPr>
        <w:tab/>
        <w:t>Wody powierzchniowe i podziemne</w:t>
      </w:r>
    </w:p>
    <w:p w:rsidR="007E4673" w:rsidRPr="00BC0DE4" w:rsidRDefault="007E4673" w:rsidP="00212B05">
      <w:pPr>
        <w:jc w:val="both"/>
        <w:rPr>
          <w:rFonts w:ascii="Times New Roman" w:hAnsi="Times New Roman" w:cs="Times New Roman"/>
          <w:b/>
          <w:sz w:val="24"/>
          <w:szCs w:val="24"/>
        </w:rPr>
      </w:pPr>
      <w:r w:rsidRPr="00804FC1">
        <w:rPr>
          <w:rFonts w:ascii="Times New Roman" w:hAnsi="Times New Roman" w:cs="Times New Roman"/>
          <w:sz w:val="24"/>
          <w:szCs w:val="24"/>
        </w:rPr>
        <w:tab/>
      </w:r>
      <w:r w:rsidRPr="00BC0DE4">
        <w:rPr>
          <w:rFonts w:ascii="Times New Roman" w:hAnsi="Times New Roman" w:cs="Times New Roman"/>
          <w:b/>
          <w:sz w:val="24"/>
          <w:szCs w:val="24"/>
        </w:rPr>
        <w:t>Wody powierzchniowe</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ab/>
        <w:t>Obszar opracowania leży w dorzeczu Swierczówki, która po połączeniu z Nilem tworzy Przyrwę, dopływ Łęgu uchodzący do Wisły. Badany teren w najwyższej części stanowi obszar wododziałowy i źródliskowy. Brak na nim naturalnych stałych cieków wodnych. W naturalnym stanie tereny te były stale podmokłe.</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 xml:space="preserve">Przeprowadzone prace melioracyjne polegające na zdrenowaniu i przekopaniu sieci rowów melioracyjnych, doprowadziły do osuszenia terenu. Podmokłości stałe występują tylko lokalnie, tam gdzie nie zostały położone sieci drenarskie lub nie działają one sprawnie. Rowy melioracyjne odprowadzają wodę w kierunku Swierczówki. </w:t>
      </w:r>
    </w:p>
    <w:p w:rsidR="007E4673" w:rsidRPr="00804FC1" w:rsidRDefault="007E4673" w:rsidP="00212B05">
      <w:pPr>
        <w:jc w:val="both"/>
        <w:rPr>
          <w:rFonts w:ascii="Times New Roman" w:hAnsi="Times New Roman" w:cs="Times New Roman"/>
          <w:sz w:val="24"/>
          <w:szCs w:val="24"/>
        </w:rPr>
      </w:pPr>
      <w:r w:rsidRPr="00804FC1">
        <w:rPr>
          <w:rFonts w:ascii="Times New Roman" w:hAnsi="Times New Roman" w:cs="Times New Roman"/>
          <w:sz w:val="24"/>
          <w:szCs w:val="24"/>
        </w:rPr>
        <w:t>Teren opracowani</w:t>
      </w:r>
      <w:r w:rsidR="004506A0">
        <w:rPr>
          <w:rFonts w:ascii="Times New Roman" w:hAnsi="Times New Roman" w:cs="Times New Roman"/>
          <w:sz w:val="24"/>
          <w:szCs w:val="24"/>
        </w:rPr>
        <w:t xml:space="preserve">a </w:t>
      </w:r>
      <w:r w:rsidR="004506A0" w:rsidRPr="004506A0">
        <w:rPr>
          <w:rFonts w:ascii="Times New Roman" w:hAnsi="Times New Roman" w:cs="Times New Roman"/>
          <w:sz w:val="24"/>
          <w:szCs w:val="24"/>
        </w:rPr>
        <w:t>objęty jest ustaleniami miejscowego planu zagospodarowania przestrzennego obejmującego teren położony w rejonie ulic Obrońców Pokoju i św. Brata Alberta w Kolbuszowej - etap I, przyjętego uchwałą nr LII/490/22 Rady Miejskiej w Kolbuszowie (Publikacja Dz. U. Woj. Podkarpackiego z 16.01.2023 poz. 277). W obowiązującym planie, zostały ustalone tereny pod wody powierzchniowe. Są to istniejące rowy i cieki wodne, pełniące głownie funkcje melioracyjne i zbierające wody z okolicznych, przylegających terenów i odprowadzające je dalej</w:t>
      </w:r>
      <w:r w:rsidR="004506A0">
        <w:rPr>
          <w:rFonts w:ascii="Times New Roman" w:hAnsi="Times New Roman" w:cs="Times New Roman"/>
          <w:sz w:val="24"/>
          <w:szCs w:val="24"/>
        </w:rPr>
        <w:t>.</w:t>
      </w:r>
    </w:p>
    <w:p w:rsidR="00EA1662" w:rsidRDefault="007E4673" w:rsidP="00005DC1">
      <w:pPr>
        <w:jc w:val="both"/>
        <w:rPr>
          <w:rFonts w:ascii="Times New Roman" w:hAnsi="Times New Roman" w:cs="Times New Roman"/>
          <w:sz w:val="24"/>
          <w:szCs w:val="24"/>
        </w:rPr>
      </w:pPr>
      <w:r w:rsidRPr="00804FC1">
        <w:rPr>
          <w:rFonts w:ascii="Times New Roman" w:hAnsi="Times New Roman" w:cs="Times New Roman"/>
          <w:sz w:val="24"/>
          <w:szCs w:val="24"/>
        </w:rPr>
        <w:tab/>
        <w:t>Zgodnie z obowiązującym podziałem wód powierzchniowych na JCWP na analizowanym terenie znajduje się jedynie Przywra do Dąbrówki (Tabela 1.).</w:t>
      </w:r>
      <w:r w:rsidRPr="00804FC1">
        <w:rPr>
          <w:rFonts w:ascii="Times New Roman" w:hAnsi="Times New Roman" w:cs="Times New Roman"/>
          <w:sz w:val="24"/>
          <w:szCs w:val="24"/>
        </w:rPr>
        <w:tab/>
      </w:r>
      <w:r w:rsidRPr="00804FC1">
        <w:rPr>
          <w:rFonts w:ascii="Times New Roman" w:hAnsi="Times New Roman" w:cs="Times New Roman"/>
          <w:sz w:val="24"/>
          <w:szCs w:val="24"/>
        </w:rPr>
        <w:tab/>
      </w:r>
      <w:r w:rsidRPr="00804FC1">
        <w:rPr>
          <w:rFonts w:ascii="Times New Roman" w:hAnsi="Times New Roman" w:cs="Times New Roman"/>
          <w:sz w:val="24"/>
          <w:szCs w:val="24"/>
        </w:rPr>
        <w:tab/>
      </w:r>
    </w:p>
    <w:p w:rsidR="00BC0DE4"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Tab.1 Charakterystyka jcwp na obszarze opracowania</w:t>
      </w:r>
    </w:p>
    <w:tbl>
      <w:tblPr>
        <w:tblStyle w:val="Tabela-Siatka"/>
        <w:tblW w:w="0" w:type="auto"/>
        <w:tblLook w:val="04A0" w:firstRow="1" w:lastRow="0" w:firstColumn="1" w:lastColumn="0" w:noHBand="0" w:noVBand="1"/>
      </w:tblPr>
      <w:tblGrid>
        <w:gridCol w:w="4606"/>
        <w:gridCol w:w="4606"/>
      </w:tblGrid>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Nazwa JCWP</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Przywra do Dąbrówki</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Kod JCWP</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PLRW2000172198432</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Typ JCWP</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17</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Dorzecze</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Świerczówka</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Stan/potencjał ekologiczny</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słaby</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lastRenderedPageBreak/>
              <w:t>Wskaźniki determinujące stan</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Fitobentos, ChZT-Mn</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Stan ogólny</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zły</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Presja</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nierozpoznana</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Ocena ryzyka nieosiągnięcia celu środowiskowego</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zagrożona</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Cele środowiskowe</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Dobry stan chemiczny, dobry potencjał ekologiczny</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Odstępstwo</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Tak</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Typ odstępstwa wynikający z art. 4 ust. 4 i 5 RDW</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4(4)-1</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Typ odstępstwa</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Z powodu braku możliwości technicznicznych - przedłużenie terminu osiągnięcia celu</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Termin osiągnięcia celów środowiskowych</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2027</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Uzasadnienie odstępstwa</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Niewystarczające możliwości techniczne. Brak rozpoznania presji.</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 xml:space="preserve">Typ odstępstwa wynikający w art. 4 ust. 7 RDW </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brak</w:t>
            </w:r>
          </w:p>
        </w:tc>
      </w:tr>
      <w:tr w:rsidR="006B214E" w:rsidRPr="006B214E" w:rsidTr="006B214E">
        <w:tc>
          <w:tcPr>
            <w:tcW w:w="4606" w:type="dxa"/>
          </w:tcPr>
          <w:p w:rsidR="006B214E" w:rsidRPr="00BC0DE4" w:rsidRDefault="006B214E" w:rsidP="006B214E">
            <w:pPr>
              <w:rPr>
                <w:rFonts w:ascii="Times New Roman" w:hAnsi="Times New Roman" w:cs="Times New Roman"/>
                <w:b/>
                <w:sz w:val="24"/>
                <w:szCs w:val="24"/>
              </w:rPr>
            </w:pPr>
            <w:r w:rsidRPr="00BC0DE4">
              <w:rPr>
                <w:rFonts w:ascii="Times New Roman" w:hAnsi="Times New Roman" w:cs="Times New Roman"/>
                <w:b/>
                <w:sz w:val="24"/>
                <w:szCs w:val="24"/>
              </w:rPr>
              <w:t>Uzasadnienie odstępstwa</w:t>
            </w:r>
          </w:p>
        </w:tc>
        <w:tc>
          <w:tcPr>
            <w:tcW w:w="4606" w:type="dxa"/>
          </w:tcPr>
          <w:p w:rsidR="006B214E" w:rsidRPr="006B214E" w:rsidRDefault="006B214E" w:rsidP="006B214E">
            <w:pPr>
              <w:rPr>
                <w:rFonts w:ascii="Times New Roman" w:hAnsi="Times New Roman" w:cs="Times New Roman"/>
                <w:sz w:val="24"/>
                <w:szCs w:val="24"/>
              </w:rPr>
            </w:pPr>
            <w:r w:rsidRPr="006B214E">
              <w:rPr>
                <w:rFonts w:ascii="Times New Roman" w:hAnsi="Times New Roman" w:cs="Times New Roman"/>
                <w:sz w:val="24"/>
                <w:szCs w:val="24"/>
              </w:rPr>
              <w:t>nie dotyczy</w:t>
            </w:r>
          </w:p>
        </w:tc>
      </w:tr>
    </w:tbl>
    <w:p w:rsidR="007E4673" w:rsidRPr="00804FC1" w:rsidRDefault="007E4673" w:rsidP="007E4673">
      <w:pPr>
        <w:rPr>
          <w:rFonts w:ascii="Times New Roman" w:hAnsi="Times New Roman" w:cs="Times New Roman"/>
          <w:sz w:val="24"/>
          <w:szCs w:val="24"/>
        </w:rPr>
      </w:pPr>
    </w:p>
    <w:p w:rsidR="007E4673" w:rsidRPr="00BC0DE4" w:rsidRDefault="00BC0DE4" w:rsidP="007E4673">
      <w:pPr>
        <w:rPr>
          <w:rFonts w:ascii="Times New Roman" w:hAnsi="Times New Roman" w:cs="Times New Roman"/>
          <w:b/>
          <w:sz w:val="24"/>
          <w:szCs w:val="24"/>
        </w:rPr>
      </w:pPr>
      <w:r>
        <w:rPr>
          <w:rFonts w:ascii="Times New Roman" w:hAnsi="Times New Roman" w:cs="Times New Roman"/>
          <w:sz w:val="24"/>
          <w:szCs w:val="24"/>
        </w:rPr>
        <w:tab/>
      </w:r>
      <w:r w:rsidR="007E4673" w:rsidRPr="00BC0DE4">
        <w:rPr>
          <w:rFonts w:ascii="Times New Roman" w:hAnsi="Times New Roman" w:cs="Times New Roman"/>
          <w:b/>
          <w:sz w:val="24"/>
          <w:szCs w:val="24"/>
        </w:rPr>
        <w:t>Zagrożenie powodziowe</w:t>
      </w:r>
    </w:p>
    <w:p w:rsidR="007E4673" w:rsidRPr="00804FC1" w:rsidRDefault="007E4673" w:rsidP="006B214E">
      <w:pPr>
        <w:jc w:val="both"/>
        <w:rPr>
          <w:rFonts w:ascii="Times New Roman" w:hAnsi="Times New Roman" w:cs="Times New Roman"/>
          <w:sz w:val="24"/>
          <w:szCs w:val="24"/>
        </w:rPr>
      </w:pPr>
      <w:r w:rsidRPr="00804FC1">
        <w:rPr>
          <w:rFonts w:ascii="Times New Roman" w:hAnsi="Times New Roman" w:cs="Times New Roman"/>
          <w:sz w:val="24"/>
          <w:szCs w:val="24"/>
        </w:rPr>
        <w:tab/>
        <w:t>Zgodnie z danymi zamieszczonymi na mapach zagrożenia powodziowego opublikowanymi przez Krajowy Zarząd Gospodarki Wodnej, w granicach objętych projektem planu miejscowego nie znajdują się obszary szczególnego zagrożenia powodzią.</w:t>
      </w:r>
    </w:p>
    <w:p w:rsidR="007E4673" w:rsidRPr="00BC0DE4" w:rsidRDefault="00BC0DE4" w:rsidP="007E4673">
      <w:pPr>
        <w:rPr>
          <w:rFonts w:ascii="Times New Roman" w:hAnsi="Times New Roman" w:cs="Times New Roman"/>
          <w:b/>
          <w:sz w:val="24"/>
          <w:szCs w:val="24"/>
        </w:rPr>
      </w:pPr>
      <w:r>
        <w:rPr>
          <w:rFonts w:ascii="Times New Roman" w:hAnsi="Times New Roman" w:cs="Times New Roman"/>
          <w:sz w:val="24"/>
          <w:szCs w:val="24"/>
        </w:rPr>
        <w:tab/>
      </w:r>
      <w:r w:rsidR="007E4673" w:rsidRPr="00BC0DE4">
        <w:rPr>
          <w:rFonts w:ascii="Times New Roman" w:hAnsi="Times New Roman" w:cs="Times New Roman"/>
          <w:b/>
          <w:sz w:val="24"/>
          <w:szCs w:val="24"/>
        </w:rPr>
        <w:t>Wody podziemne</w:t>
      </w:r>
    </w:p>
    <w:p w:rsidR="007E4673" w:rsidRPr="00804FC1" w:rsidRDefault="007E4673" w:rsidP="00857430">
      <w:pPr>
        <w:jc w:val="both"/>
        <w:rPr>
          <w:rFonts w:ascii="Times New Roman" w:hAnsi="Times New Roman" w:cs="Times New Roman"/>
          <w:sz w:val="24"/>
          <w:szCs w:val="24"/>
        </w:rPr>
      </w:pPr>
      <w:r w:rsidRPr="00804FC1">
        <w:rPr>
          <w:rFonts w:ascii="Times New Roman" w:hAnsi="Times New Roman" w:cs="Times New Roman"/>
          <w:sz w:val="24"/>
          <w:szCs w:val="24"/>
        </w:rPr>
        <w:tab/>
        <w:t>Gmina Kolbuszowa położony jest w obrębie trzech jednolitej części wód podziemnych oznaczonych kodami: JCWPd PLGW2000134, JCWPd PLGW2000135, JCWPd PLGW2000153.Przy czym tereny objęte analizą znajdują się w granicach JCWPd PLGW2000135.</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Dla JCWPd PLGW2000135, określono następujące parametry: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JCWPd jest monitorowana,</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stan ilościowy – dobry,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stan chemiczny – dobry,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ocena ryzyka nieosiągnięcia celów środowiskowych – zagrożona,</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JCWPd dost</w:t>
      </w:r>
      <w:r w:rsidR="006B214E">
        <w:rPr>
          <w:rFonts w:ascii="Times New Roman" w:hAnsi="Times New Roman" w:cs="Times New Roman"/>
          <w:sz w:val="24"/>
          <w:szCs w:val="24"/>
        </w:rPr>
        <w:t>arczająca średnio powyżej 100 m</w:t>
      </w:r>
      <w:r w:rsidR="006B214E">
        <w:rPr>
          <w:rFonts w:ascii="Times New Roman" w:hAnsi="Times New Roman" w:cs="Times New Roman"/>
          <w:sz w:val="24"/>
          <w:szCs w:val="24"/>
          <w:vertAlign w:val="superscript"/>
        </w:rPr>
        <w:t>3</w:t>
      </w:r>
      <w:r w:rsidRPr="00804FC1">
        <w:rPr>
          <w:rFonts w:ascii="Times New Roman" w:hAnsi="Times New Roman" w:cs="Times New Roman"/>
          <w:sz w:val="24"/>
          <w:szCs w:val="24"/>
        </w:rPr>
        <w:t xml:space="preserve"> wody na dobę – tak,</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wyznaczone cele środowiskowe: dobry stan chemiczny, dobry stan ilościowy,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lastRenderedPageBreak/>
        <w:t>• odstępstwo – nie,</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typ odstępstwa – nie dotyczy,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termin osiągnięcia dobrego stanu – 2015,</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uzasadnienie odstępstwa – nie dotyczy,</w:t>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JCWPd znajduje się w wykazie obszarów chronionych – nie</w:t>
      </w:r>
    </w:p>
    <w:p w:rsidR="007E4673" w:rsidRPr="006B214E" w:rsidRDefault="007E4673" w:rsidP="006B214E">
      <w:pPr>
        <w:jc w:val="center"/>
        <w:rPr>
          <w:rFonts w:ascii="Times New Roman" w:hAnsi="Times New Roman" w:cs="Times New Roman"/>
          <w:i/>
          <w:sz w:val="24"/>
          <w:szCs w:val="24"/>
        </w:rPr>
      </w:pPr>
      <w:r w:rsidRPr="006B214E">
        <w:rPr>
          <w:rFonts w:ascii="Times New Roman" w:hAnsi="Times New Roman" w:cs="Times New Roman"/>
          <w:i/>
          <w:sz w:val="24"/>
          <w:szCs w:val="24"/>
        </w:rPr>
        <w:t>Rys. 1 Zasięg JCWPd nr 135</w:t>
      </w:r>
    </w:p>
    <w:p w:rsidR="007E4673" w:rsidRPr="00804FC1" w:rsidRDefault="006B214E" w:rsidP="006B214E">
      <w:pPr>
        <w:jc w:val="center"/>
        <w:rPr>
          <w:rFonts w:ascii="Times New Roman" w:hAnsi="Times New Roman" w:cs="Times New Roman"/>
          <w:sz w:val="24"/>
          <w:szCs w:val="24"/>
        </w:rPr>
      </w:pPr>
      <w:r w:rsidRPr="006B214E">
        <w:rPr>
          <w:rFonts w:ascii="Times New Roman" w:hAnsi="Times New Roman" w:cs="Times New Roman"/>
          <w:noProof/>
          <w:sz w:val="24"/>
          <w:szCs w:val="24"/>
        </w:rPr>
        <w:drawing>
          <wp:inline distT="0" distB="0" distL="0" distR="0">
            <wp:extent cx="3390900" cy="26955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90900" cy="2695575"/>
                    </a:xfrm>
                    <a:prstGeom prst="rect">
                      <a:avLst/>
                    </a:prstGeom>
                    <a:noFill/>
                    <a:ln w="9525">
                      <a:noFill/>
                      <a:miter lim="800000"/>
                      <a:headEnd/>
                      <a:tailEnd/>
                    </a:ln>
                  </pic:spPr>
                </pic:pic>
              </a:graphicData>
            </a:graphic>
          </wp:inline>
        </w:drawing>
      </w:r>
    </w:p>
    <w:p w:rsidR="007E4673" w:rsidRPr="00804FC1" w:rsidRDefault="007E4673" w:rsidP="006B214E">
      <w:pPr>
        <w:jc w:val="both"/>
        <w:rPr>
          <w:rFonts w:ascii="Times New Roman" w:hAnsi="Times New Roman" w:cs="Times New Roman"/>
          <w:sz w:val="24"/>
          <w:szCs w:val="24"/>
        </w:rPr>
      </w:pPr>
      <w:r w:rsidRPr="00804FC1">
        <w:rPr>
          <w:rFonts w:ascii="Times New Roman" w:hAnsi="Times New Roman" w:cs="Times New Roman"/>
          <w:sz w:val="24"/>
          <w:szCs w:val="24"/>
        </w:rPr>
        <w:t>Zasięg Głównego Zbiornika Wód Podziemnych 426 "Dolina kopalna Kolbuszowa" obejmuje północną część gminy Kolbuszowa. Zasięg został określony w dokumentacji hydrogeologicznej zatwierdzonej decyzją Ministerstwa Ochrony Środowiska Zasobów Naturalnych i Leśnictwa Nr KDH 1/013/6037/97 z 18.07.1997r. w obrębie, którego obowiązują ograniczenia w sposobie zagospodarowania terenu, zabezpieczające wody podziemne i grunt przez skażeniem.</w:t>
      </w:r>
    </w:p>
    <w:p w:rsidR="007E4673" w:rsidRPr="006B214E" w:rsidRDefault="007E4673" w:rsidP="007E4673">
      <w:pPr>
        <w:rPr>
          <w:rFonts w:ascii="Times New Roman" w:hAnsi="Times New Roman" w:cs="Times New Roman"/>
          <w:i/>
          <w:sz w:val="24"/>
          <w:szCs w:val="24"/>
        </w:rPr>
      </w:pPr>
      <w:r w:rsidRPr="006B214E">
        <w:rPr>
          <w:rFonts w:ascii="Times New Roman" w:hAnsi="Times New Roman" w:cs="Times New Roman"/>
          <w:i/>
          <w:sz w:val="24"/>
          <w:szCs w:val="24"/>
        </w:rPr>
        <w:t>Zbiornik GZWP nr 426 oddalony jest od północnych granic opracowania o około 4 km. Zbiornik GZWP nr 425 oddalony jest od zachodnich granic opracowania o około 9 km.</w:t>
      </w:r>
    </w:p>
    <w:p w:rsidR="007E4673" w:rsidRPr="00BC0DE4" w:rsidRDefault="006B214E" w:rsidP="007E4673">
      <w:pPr>
        <w:rPr>
          <w:rFonts w:ascii="Times New Roman" w:hAnsi="Times New Roman" w:cs="Times New Roman"/>
          <w:b/>
          <w:i/>
          <w:sz w:val="24"/>
          <w:szCs w:val="24"/>
        </w:rPr>
      </w:pPr>
      <w:r>
        <w:rPr>
          <w:rFonts w:ascii="Times New Roman" w:hAnsi="Times New Roman" w:cs="Times New Roman"/>
          <w:sz w:val="24"/>
          <w:szCs w:val="24"/>
        </w:rPr>
        <w:tab/>
      </w:r>
      <w:r w:rsidR="007E4673" w:rsidRPr="00BC0DE4">
        <w:rPr>
          <w:rFonts w:ascii="Times New Roman" w:hAnsi="Times New Roman" w:cs="Times New Roman"/>
          <w:b/>
          <w:i/>
          <w:sz w:val="24"/>
          <w:szCs w:val="24"/>
        </w:rPr>
        <w:t>3.5.</w:t>
      </w:r>
      <w:r w:rsidR="007E4673" w:rsidRPr="00BC0DE4">
        <w:rPr>
          <w:rFonts w:ascii="Times New Roman" w:hAnsi="Times New Roman" w:cs="Times New Roman"/>
          <w:b/>
          <w:i/>
          <w:sz w:val="24"/>
          <w:szCs w:val="24"/>
        </w:rPr>
        <w:tab/>
        <w:t>Gleby</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Na analizowanym terenie występują gleby mineralne, które powstały z utworów wodnolodowcowych, w większości piasków gliniastych. W większości występują tu gleby zaliczane do brunatnych, kwaśnych lub wyługowanych i pseudobielicowych, które powstają z zlin zwałowych i piasków gliniastych. Takie gleby charakteryzują się odczynem kwaśnym, a ich przydatność rolnicza jest bardzo zróżnicowana. Na zdecydowanej większości terenu były one wykorzystywane jako pastwiska, aktualnie się one odłogowane. Natomiast w północno-wschodniej i centralnej części analizowanego ternu są one uprawiane rolniczo, jako łąki kośne </w:t>
      </w:r>
      <w:r w:rsidRPr="00804FC1">
        <w:rPr>
          <w:rFonts w:ascii="Times New Roman" w:hAnsi="Times New Roman" w:cs="Times New Roman"/>
          <w:sz w:val="24"/>
          <w:szCs w:val="24"/>
        </w:rPr>
        <w:lastRenderedPageBreak/>
        <w:t>oraz pola uprawne.</w:t>
      </w:r>
      <w:r w:rsidR="004506A0">
        <w:rPr>
          <w:rFonts w:ascii="Times New Roman" w:hAnsi="Times New Roman" w:cs="Times New Roman"/>
          <w:sz w:val="24"/>
          <w:szCs w:val="24"/>
        </w:rPr>
        <w:t xml:space="preserve"> Teren objęty planem ulega sukcesywnym przekształceniom, zgodnie z ustaleniami obowiązującego planu miejscowego.</w:t>
      </w:r>
    </w:p>
    <w:p w:rsidR="006B214E"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Badany teren charakteryzuje się glebami, zaliczanymi do klasy V i VI - gruntów ornych łąk i pastwisk. Gleby, o najwyższych wartościach należą do klas IVa i IVb. Gleby te nie są objęte ochroną.</w:t>
      </w:r>
    </w:p>
    <w:p w:rsidR="007E4673" w:rsidRPr="00BC0DE4" w:rsidRDefault="00BC0DE4" w:rsidP="00EA1662">
      <w:pPr>
        <w:jc w:val="both"/>
        <w:rPr>
          <w:rFonts w:ascii="Times New Roman" w:hAnsi="Times New Roman" w:cs="Times New Roman"/>
          <w:b/>
          <w:i/>
          <w:sz w:val="24"/>
          <w:szCs w:val="24"/>
        </w:rPr>
      </w:pPr>
      <w:r>
        <w:rPr>
          <w:rFonts w:ascii="Times New Roman" w:hAnsi="Times New Roman" w:cs="Times New Roman"/>
          <w:b/>
          <w:i/>
          <w:sz w:val="24"/>
          <w:szCs w:val="24"/>
        </w:rPr>
        <w:tab/>
      </w:r>
      <w:r w:rsidR="007E4673" w:rsidRPr="00BC0DE4">
        <w:rPr>
          <w:rFonts w:ascii="Times New Roman" w:hAnsi="Times New Roman" w:cs="Times New Roman"/>
          <w:b/>
          <w:i/>
          <w:sz w:val="24"/>
          <w:szCs w:val="24"/>
        </w:rPr>
        <w:t>3.6.</w:t>
      </w:r>
      <w:r w:rsidR="007E4673" w:rsidRPr="00BC0DE4">
        <w:rPr>
          <w:rFonts w:ascii="Times New Roman" w:hAnsi="Times New Roman" w:cs="Times New Roman"/>
          <w:b/>
          <w:i/>
          <w:sz w:val="24"/>
          <w:szCs w:val="24"/>
        </w:rPr>
        <w:tab/>
        <w:t>Szata roślinna i świat zwierzęcy</w:t>
      </w:r>
    </w:p>
    <w:p w:rsidR="007E4673" w:rsidRPr="006B214E" w:rsidRDefault="007E4673" w:rsidP="00EA1662">
      <w:pPr>
        <w:jc w:val="both"/>
        <w:rPr>
          <w:rFonts w:ascii="Times New Roman" w:hAnsi="Times New Roman" w:cs="Times New Roman"/>
          <w:b/>
          <w:sz w:val="24"/>
          <w:szCs w:val="24"/>
        </w:rPr>
      </w:pPr>
      <w:r w:rsidRPr="006B214E">
        <w:rPr>
          <w:rFonts w:ascii="Times New Roman" w:hAnsi="Times New Roman" w:cs="Times New Roman"/>
          <w:b/>
          <w:sz w:val="24"/>
          <w:szCs w:val="24"/>
        </w:rPr>
        <w:tab/>
        <w:t>Szata roślinna</w:t>
      </w:r>
    </w:p>
    <w:p w:rsidR="007E4673" w:rsidRPr="00804FC1" w:rsidRDefault="007E4673" w:rsidP="006B214E">
      <w:pPr>
        <w:jc w:val="both"/>
        <w:rPr>
          <w:rFonts w:ascii="Times New Roman" w:hAnsi="Times New Roman" w:cs="Times New Roman"/>
          <w:sz w:val="24"/>
          <w:szCs w:val="24"/>
        </w:rPr>
      </w:pPr>
      <w:r w:rsidRPr="00804FC1">
        <w:rPr>
          <w:rFonts w:ascii="Times New Roman" w:hAnsi="Times New Roman" w:cs="Times New Roman"/>
          <w:sz w:val="24"/>
          <w:szCs w:val="24"/>
        </w:rPr>
        <w:tab/>
        <w:t xml:space="preserve">Teren pod względem geobotanicznym przynależy do Krainy Kotliny Sandomierskiej i okręgu Puszczy Sandomierskiej. Na badanym terenie można zasadniczo znaleźć cztery formacje roślinne: pola uprawne, </w:t>
      </w:r>
      <w:r w:rsidR="004506A0">
        <w:rPr>
          <w:rFonts w:ascii="Times New Roman" w:hAnsi="Times New Roman" w:cs="Times New Roman"/>
          <w:sz w:val="24"/>
          <w:szCs w:val="24"/>
        </w:rPr>
        <w:t xml:space="preserve">zakrzaczenia śródpolne, </w:t>
      </w:r>
      <w:r w:rsidRPr="00804FC1">
        <w:rPr>
          <w:rFonts w:ascii="Times New Roman" w:hAnsi="Times New Roman" w:cs="Times New Roman"/>
          <w:sz w:val="24"/>
          <w:szCs w:val="24"/>
        </w:rPr>
        <w:t>łąki z niewielkim udziałem zadrzewień łęgowych oraz formacje ogrodowe, będące wynikie</w:t>
      </w:r>
      <w:r w:rsidR="004506A0">
        <w:rPr>
          <w:rFonts w:ascii="Times New Roman" w:hAnsi="Times New Roman" w:cs="Times New Roman"/>
          <w:sz w:val="24"/>
          <w:szCs w:val="24"/>
        </w:rPr>
        <w:t>m działalności antropogenicznej są to głównie grunty rolnicze</w:t>
      </w:r>
      <w:r w:rsidRPr="00804FC1">
        <w:rPr>
          <w:rFonts w:ascii="Times New Roman" w:hAnsi="Times New Roman" w:cs="Times New Roman"/>
          <w:sz w:val="24"/>
          <w:szCs w:val="24"/>
        </w:rPr>
        <w:t>, a więc w strukturze roślinności przeważają zbiorowiska roślin uprawnych, głównie zboża, rośliny pastewne i okopowe. Natomiast na poboczach oraz obrzeżach pól można spotkać gatunki pospolitych chwastów, jak np.: chaber bławatek (łac. Cenaurea cyanus), mak polny (Papaver rhoeas), fiołek polny (Viola arvensis), tobołki polne (Thiaspi arvense), tasznik pospolity (Capsella bursa-pastoris), chwatnica jednostronna (Echinochloa grus gali) i inne. Na analizowanym terenie nie wykryto objętych ochroną gatunków roślin naczyniowych.</w:t>
      </w:r>
    </w:p>
    <w:p w:rsidR="007E4673" w:rsidRPr="006B214E" w:rsidRDefault="007E4673" w:rsidP="007E4673">
      <w:pPr>
        <w:rPr>
          <w:rFonts w:ascii="Times New Roman" w:hAnsi="Times New Roman" w:cs="Times New Roman"/>
          <w:b/>
          <w:sz w:val="24"/>
          <w:szCs w:val="24"/>
        </w:rPr>
      </w:pPr>
      <w:r w:rsidRPr="00804FC1">
        <w:rPr>
          <w:rFonts w:ascii="Times New Roman" w:hAnsi="Times New Roman" w:cs="Times New Roman"/>
          <w:sz w:val="24"/>
          <w:szCs w:val="24"/>
        </w:rPr>
        <w:tab/>
      </w:r>
      <w:r w:rsidRPr="006B214E">
        <w:rPr>
          <w:rFonts w:ascii="Times New Roman" w:hAnsi="Times New Roman" w:cs="Times New Roman"/>
          <w:b/>
          <w:sz w:val="24"/>
          <w:szCs w:val="24"/>
        </w:rPr>
        <w:t>Świat zwierzęcy</w:t>
      </w:r>
    </w:p>
    <w:p w:rsidR="00BC0DE4" w:rsidRPr="00857430" w:rsidRDefault="007E4673" w:rsidP="00857430">
      <w:pPr>
        <w:jc w:val="both"/>
        <w:rPr>
          <w:rFonts w:ascii="Times New Roman" w:hAnsi="Times New Roman" w:cs="Times New Roman"/>
          <w:sz w:val="24"/>
          <w:szCs w:val="24"/>
        </w:rPr>
      </w:pPr>
      <w:r w:rsidRPr="00804FC1">
        <w:rPr>
          <w:rFonts w:ascii="Times New Roman" w:hAnsi="Times New Roman" w:cs="Times New Roman"/>
          <w:sz w:val="24"/>
          <w:szCs w:val="24"/>
        </w:rPr>
        <w:tab/>
        <w:t>Fauna na obszarze opracow</w:t>
      </w:r>
      <w:r w:rsidR="004506A0">
        <w:rPr>
          <w:rFonts w:ascii="Times New Roman" w:hAnsi="Times New Roman" w:cs="Times New Roman"/>
          <w:sz w:val="24"/>
          <w:szCs w:val="24"/>
        </w:rPr>
        <w:t xml:space="preserve">ania nie jest stosunkowo nieliczna </w:t>
      </w:r>
      <w:r w:rsidR="004506A0" w:rsidRPr="004506A0">
        <w:rPr>
          <w:rFonts w:ascii="Times New Roman" w:hAnsi="Times New Roman" w:cs="Times New Roman"/>
          <w:sz w:val="24"/>
          <w:szCs w:val="24"/>
        </w:rPr>
        <w:t>ze względu na postępujące zainwestowanie i silną antropopresję</w:t>
      </w:r>
      <w:r w:rsidR="004506A0">
        <w:rPr>
          <w:rFonts w:ascii="Times New Roman" w:hAnsi="Times New Roman" w:cs="Times New Roman"/>
          <w:sz w:val="24"/>
          <w:szCs w:val="24"/>
        </w:rPr>
        <w:t xml:space="preserve"> . Obserwuje się w terenie </w:t>
      </w:r>
      <w:r w:rsidRPr="00804FC1">
        <w:rPr>
          <w:rFonts w:ascii="Times New Roman" w:hAnsi="Times New Roman" w:cs="Times New Roman"/>
          <w:sz w:val="24"/>
          <w:szCs w:val="24"/>
        </w:rPr>
        <w:t>gatunki typowe dla otwartych terenów rolniczych jak kuropatwy, zające czy sarny. Spotkać tutaj można bociany czy żaby, zwłaszcza przy drobnych rowach melio</w:t>
      </w:r>
      <w:r w:rsidR="004506A0">
        <w:rPr>
          <w:rFonts w:ascii="Times New Roman" w:hAnsi="Times New Roman" w:cs="Times New Roman"/>
          <w:sz w:val="24"/>
          <w:szCs w:val="24"/>
        </w:rPr>
        <w:t xml:space="preserve">racyjnych czy oczkach wodnych. </w:t>
      </w:r>
    </w:p>
    <w:p w:rsidR="007E4673" w:rsidRPr="00BC0DE4" w:rsidRDefault="00BC0DE4" w:rsidP="007E4673">
      <w:pPr>
        <w:rPr>
          <w:rFonts w:ascii="Times New Roman" w:hAnsi="Times New Roman" w:cs="Times New Roman"/>
          <w:b/>
          <w:i/>
          <w:sz w:val="24"/>
          <w:szCs w:val="24"/>
        </w:rPr>
      </w:pPr>
      <w:r w:rsidRPr="00BC0DE4">
        <w:rPr>
          <w:rFonts w:ascii="Times New Roman" w:hAnsi="Times New Roman" w:cs="Times New Roman"/>
          <w:b/>
          <w:i/>
          <w:sz w:val="24"/>
          <w:szCs w:val="24"/>
        </w:rPr>
        <w:tab/>
      </w:r>
      <w:r w:rsidR="007E4673" w:rsidRPr="00BC0DE4">
        <w:rPr>
          <w:rFonts w:ascii="Times New Roman" w:hAnsi="Times New Roman" w:cs="Times New Roman"/>
          <w:b/>
          <w:i/>
          <w:sz w:val="24"/>
          <w:szCs w:val="24"/>
        </w:rPr>
        <w:t>3.7.</w:t>
      </w:r>
      <w:r w:rsidR="007E4673" w:rsidRPr="00BC0DE4">
        <w:rPr>
          <w:rFonts w:ascii="Times New Roman" w:hAnsi="Times New Roman" w:cs="Times New Roman"/>
          <w:b/>
          <w:i/>
          <w:sz w:val="24"/>
          <w:szCs w:val="24"/>
        </w:rPr>
        <w:tab/>
        <w:t>Chronione elementy środowiska przyrodniczego</w:t>
      </w:r>
    </w:p>
    <w:p w:rsidR="007E4673" w:rsidRPr="00804FC1" w:rsidRDefault="007E4673" w:rsidP="00BC0DE4">
      <w:pPr>
        <w:jc w:val="both"/>
        <w:rPr>
          <w:rFonts w:ascii="Times New Roman" w:hAnsi="Times New Roman" w:cs="Times New Roman"/>
          <w:sz w:val="24"/>
          <w:szCs w:val="24"/>
        </w:rPr>
      </w:pPr>
      <w:r w:rsidRPr="00804FC1">
        <w:rPr>
          <w:rFonts w:ascii="Times New Roman" w:hAnsi="Times New Roman" w:cs="Times New Roman"/>
          <w:sz w:val="24"/>
          <w:szCs w:val="24"/>
        </w:rPr>
        <w:tab/>
        <w:t xml:space="preserve">Na badanym terenie nie zostały wykryte gatunki i siedliska roślin, miejsc lęgowych ptaków i rozrodu zwierząt objętych ochroną zgodnie z </w:t>
      </w:r>
      <w:r w:rsidR="00BC0DE4">
        <w:rPr>
          <w:rFonts w:ascii="Times New Roman" w:hAnsi="Times New Roman" w:cs="Times New Roman"/>
          <w:sz w:val="24"/>
          <w:szCs w:val="24"/>
        </w:rPr>
        <w:t>ustawą o ochronie przyrody (t,j, Dz.  U.  z  2023  r. poz. 1336</w:t>
      </w:r>
      <w:r w:rsidRPr="00804FC1">
        <w:rPr>
          <w:rFonts w:ascii="Times New Roman" w:hAnsi="Times New Roman" w:cs="Times New Roman"/>
          <w:sz w:val="24"/>
          <w:szCs w:val="24"/>
        </w:rPr>
        <w:t>)</w:t>
      </w:r>
    </w:p>
    <w:p w:rsidR="007E4673" w:rsidRPr="00804FC1" w:rsidRDefault="007E4673" w:rsidP="00BC0DE4">
      <w:pPr>
        <w:jc w:val="both"/>
        <w:rPr>
          <w:rFonts w:ascii="Times New Roman" w:hAnsi="Times New Roman" w:cs="Times New Roman"/>
          <w:sz w:val="24"/>
          <w:szCs w:val="24"/>
        </w:rPr>
      </w:pPr>
      <w:r w:rsidRPr="00804FC1">
        <w:rPr>
          <w:rFonts w:ascii="Times New Roman" w:hAnsi="Times New Roman" w:cs="Times New Roman"/>
          <w:sz w:val="24"/>
          <w:szCs w:val="24"/>
        </w:rPr>
        <w:t>Na obszarze opracowania nie występują formy ochrony przyrody utworzone w myśl wyżej wymienionej ustawy.</w:t>
      </w:r>
    </w:p>
    <w:p w:rsidR="006B214E" w:rsidRDefault="007E4673" w:rsidP="00BC0DE4">
      <w:pPr>
        <w:jc w:val="both"/>
        <w:rPr>
          <w:rFonts w:ascii="Times New Roman" w:hAnsi="Times New Roman" w:cs="Times New Roman"/>
          <w:sz w:val="24"/>
          <w:szCs w:val="24"/>
        </w:rPr>
      </w:pPr>
      <w:r w:rsidRPr="00804FC1">
        <w:rPr>
          <w:rFonts w:ascii="Times New Roman" w:hAnsi="Times New Roman" w:cs="Times New Roman"/>
          <w:sz w:val="24"/>
          <w:szCs w:val="24"/>
        </w:rPr>
        <w:t>Sam analizowany t</w:t>
      </w:r>
      <w:r w:rsidR="004506A0">
        <w:rPr>
          <w:rFonts w:ascii="Times New Roman" w:hAnsi="Times New Roman" w:cs="Times New Roman"/>
          <w:sz w:val="24"/>
          <w:szCs w:val="24"/>
        </w:rPr>
        <w:t>eren położony jest w dalszym sąsiedztwie</w:t>
      </w:r>
      <w:r w:rsidRPr="00804FC1">
        <w:rPr>
          <w:rFonts w:ascii="Times New Roman" w:hAnsi="Times New Roman" w:cs="Times New Roman"/>
          <w:sz w:val="24"/>
          <w:szCs w:val="24"/>
        </w:rPr>
        <w:t xml:space="preserve"> Mielecko-Kolbuszowsko-Głogowskiego Obszaru Chronionego Krajobrazu powołanego rozporządzeniem Wojewody Rzeszowskiego nr 35/92 z 14.07.1992r.</w:t>
      </w:r>
    </w:p>
    <w:p w:rsidR="007E4673" w:rsidRPr="006B214E" w:rsidRDefault="007E4673" w:rsidP="006B214E">
      <w:pPr>
        <w:jc w:val="center"/>
        <w:rPr>
          <w:rFonts w:ascii="Times New Roman" w:hAnsi="Times New Roman" w:cs="Times New Roman"/>
          <w:sz w:val="20"/>
          <w:szCs w:val="24"/>
        </w:rPr>
      </w:pPr>
      <w:r w:rsidRPr="006B214E">
        <w:rPr>
          <w:rFonts w:ascii="Times New Roman" w:hAnsi="Times New Roman" w:cs="Times New Roman"/>
          <w:sz w:val="20"/>
          <w:szCs w:val="24"/>
        </w:rPr>
        <w:t>Rys. 2 Formy ochrony przyrody na terenie gminy Kolbuszowa</w:t>
      </w:r>
    </w:p>
    <w:p w:rsidR="0064442F" w:rsidRPr="0064442F" w:rsidRDefault="00FD0743" w:rsidP="006444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48655" cy="4070985"/>
            <wp:effectExtent l="19050" t="0" r="4445" b="0"/>
            <wp:docPr id="5" name="Obraz 1" descr="Z:\PLANOWANIE\MPZP\Kolbuszowa\MPKK002\ROBOCZ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LANOWANIE\MPZP\Kolbuszowa\MPKK002\ROBOCZE\9.png"/>
                    <pic:cNvPicPr>
                      <a:picLocks noChangeAspect="1" noChangeArrowheads="1"/>
                    </pic:cNvPicPr>
                  </pic:nvPicPr>
                  <pic:blipFill>
                    <a:blip r:embed="rId9"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7E4673" w:rsidRPr="002A4780" w:rsidRDefault="007E4673" w:rsidP="007E4673">
      <w:pPr>
        <w:rPr>
          <w:rFonts w:ascii="Times New Roman" w:hAnsi="Times New Roman" w:cs="Times New Roman"/>
          <w:b/>
          <w:i/>
          <w:sz w:val="24"/>
          <w:szCs w:val="24"/>
        </w:rPr>
      </w:pPr>
      <w:r w:rsidRPr="002A4780">
        <w:rPr>
          <w:rFonts w:ascii="Times New Roman" w:hAnsi="Times New Roman" w:cs="Times New Roman"/>
          <w:b/>
          <w:i/>
          <w:sz w:val="24"/>
          <w:szCs w:val="24"/>
        </w:rPr>
        <w:t>3.8.</w:t>
      </w:r>
      <w:r w:rsidRPr="002A4780">
        <w:rPr>
          <w:rFonts w:ascii="Times New Roman" w:hAnsi="Times New Roman" w:cs="Times New Roman"/>
          <w:b/>
          <w:i/>
          <w:sz w:val="24"/>
          <w:szCs w:val="24"/>
        </w:rPr>
        <w:tab/>
        <w:t>Powietrze atmosferyczne</w:t>
      </w:r>
    </w:p>
    <w:p w:rsidR="000972F8"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ab/>
        <w:t xml:space="preserve"> Dopuszczalne wartości stężeń substancji zanieczyszczających w powietrzu zostały określone w Rozporządzeniu Ministra Środowiska z dnia 24 sierpnia 2012 r. (Dz. U. z 2012 r., poz. 1031). </w:t>
      </w:r>
    </w:p>
    <w:p w:rsidR="000972F8" w:rsidRPr="0064442F" w:rsidRDefault="000972F8" w:rsidP="007E4673">
      <w:pPr>
        <w:rPr>
          <w:rFonts w:ascii="Times New Roman" w:hAnsi="Times New Roman" w:cs="Times New Roman"/>
          <w:sz w:val="24"/>
          <w:szCs w:val="24"/>
        </w:rPr>
      </w:pPr>
    </w:p>
    <w:p w:rsidR="007E4673" w:rsidRPr="00F4417D" w:rsidRDefault="00ED6E52" w:rsidP="007E4673">
      <w:pPr>
        <w:rPr>
          <w:rFonts w:ascii="Times New Roman" w:hAnsi="Times New Roman" w:cs="Times New Roman"/>
          <w:sz w:val="20"/>
          <w:szCs w:val="24"/>
        </w:rPr>
      </w:pPr>
      <w:r>
        <w:rPr>
          <w:rFonts w:ascii="Times New Roman" w:hAnsi="Times New Roman" w:cs="Times New Roman"/>
          <w:sz w:val="20"/>
          <w:szCs w:val="24"/>
        </w:rPr>
        <w:tab/>
      </w:r>
      <w:r w:rsidR="007E4673" w:rsidRPr="00F4417D">
        <w:rPr>
          <w:rFonts w:ascii="Times New Roman" w:hAnsi="Times New Roman" w:cs="Times New Roman"/>
          <w:sz w:val="20"/>
          <w:szCs w:val="24"/>
        </w:rPr>
        <w:t xml:space="preserve">Tabela 2 Wartości dopuszczalnych stężeń substancji zanieczyszczających w powietrzu, określone ze </w:t>
      </w:r>
      <w:r>
        <w:rPr>
          <w:rFonts w:ascii="Times New Roman" w:hAnsi="Times New Roman" w:cs="Times New Roman"/>
          <w:sz w:val="20"/>
          <w:szCs w:val="24"/>
        </w:rPr>
        <w:tab/>
      </w:r>
      <w:r w:rsidR="007E4673" w:rsidRPr="00F4417D">
        <w:rPr>
          <w:rFonts w:ascii="Times New Roman" w:hAnsi="Times New Roman" w:cs="Times New Roman"/>
          <w:sz w:val="20"/>
          <w:szCs w:val="24"/>
        </w:rPr>
        <w:t>względu na ochronę zdrowia i ludzi</w:t>
      </w:r>
    </w:p>
    <w:p w:rsidR="00F4417D" w:rsidRPr="00804FC1" w:rsidRDefault="00F4417D" w:rsidP="007E4673">
      <w:pPr>
        <w:rPr>
          <w:rFonts w:ascii="Times New Roman" w:hAnsi="Times New Roman" w:cs="Times New Roman"/>
          <w:sz w:val="24"/>
          <w:szCs w:val="24"/>
        </w:rPr>
      </w:pPr>
      <w:r w:rsidRPr="00F4417D">
        <w:rPr>
          <w:rFonts w:ascii="Times New Roman" w:hAnsi="Times New Roman" w:cs="Times New Roman"/>
          <w:noProof/>
          <w:sz w:val="24"/>
          <w:szCs w:val="24"/>
        </w:rPr>
        <w:lastRenderedPageBreak/>
        <w:drawing>
          <wp:inline distT="0" distB="0" distL="0" distR="0">
            <wp:extent cx="5199380" cy="4295775"/>
            <wp:effectExtent l="19050" t="0" r="127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t="439" r="5196" b="27007"/>
                    <a:stretch>
                      <a:fillRect/>
                    </a:stretch>
                  </pic:blipFill>
                  <pic:spPr bwMode="auto">
                    <a:xfrm>
                      <a:off x="0" y="0"/>
                      <a:ext cx="5199380" cy="4295775"/>
                    </a:xfrm>
                    <a:prstGeom prst="rect">
                      <a:avLst/>
                    </a:prstGeom>
                    <a:noFill/>
                    <a:ln w="9525">
                      <a:noFill/>
                      <a:miter lim="800000"/>
                      <a:headEnd/>
                      <a:tailEnd/>
                    </a:ln>
                  </pic:spPr>
                </pic:pic>
              </a:graphicData>
            </a:graphic>
          </wp:inline>
        </w:drawing>
      </w:r>
    </w:p>
    <w:p w:rsidR="007E4673" w:rsidRPr="00F4417D" w:rsidRDefault="007E4673" w:rsidP="00857430">
      <w:pPr>
        <w:jc w:val="both"/>
        <w:rPr>
          <w:rFonts w:ascii="Times New Roman" w:hAnsi="Times New Roman" w:cs="Times New Roman"/>
          <w:sz w:val="20"/>
          <w:szCs w:val="24"/>
        </w:rPr>
      </w:pPr>
      <w:r w:rsidRPr="00F4417D">
        <w:rPr>
          <w:rFonts w:ascii="Times New Roman" w:hAnsi="Times New Roman" w:cs="Times New Roman"/>
          <w:sz w:val="20"/>
          <w:szCs w:val="24"/>
        </w:rPr>
        <w:t>c) Poziom dopuszczalny ze względu na ochronę zdrowia ludzi; d) Suma dwutlenku azotu i tlenku azotu w przeliczeniu na dwutlenek azotu; e) Poziom dopuszczalny ze względu na ochronę roślin; f) Suma metalu i jego związków w pyle zawieszonym PM10; g) Stężenie pyłu o średnicy aerodynamicznej ziaren do 2,5 μm (PM2,5) mierzone metodą wagową z separacją frakcji lub metodami uznanymi za równorzędne; h) Stężenie pyłu o średnicy aerodynamicznej ziaren do 10μm (PM10) mierzone metodą wagową z separacją frakcji lub metodami uznanymi za równorzędne; i) Maksymalna średnia ośmiogodzinna, spośród średnich kroczących, obliczanych co godzinę z ośmiu średnich jednogodzinnych w ciągu doby. Każdą tak obliczoną średnią ośmiogodzinną przypisuje się dobie, w której się ona kończy; pierwszym okresem obliczeniowym dla każdej doby jest okres od godziny 1700 dnia poprzedniego do godziny 100 danego dnia; ostatnim okresem obliczeniowym dla każdej doby jest okres od godziny 1600 do 2400 tego dnia czasu środkowoeuropejskiego CET; j) Poziom dopuszczalny dla pyłu zawieszonego PM2,5 do osiągnięcia do dnia 1 stycznia 2015 r. (faza I); Poziom dopuszczalny dla pyłu zawieszonego PM2,5 do osiągnięcia do dnia 1 stycznia 2020 r. (faza II).</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 xml:space="preserve">Na analizowanym terenie nie występują silnie uciążliwe dla środowiska punktowe źródła zanieczyszczeń powietrza. Źródłami zanieczyszczeń są głównie piece gospodarstw domowych i budynków użyteczności publicznej, a także szlaki komunikacyjne. Ilość zanieczyszczeń powietrza zależna jest od sezonu. Wzrasta w czasie trwania okresu grzewczego, podczas niskich temperatur, małych opadów oraz słabych wiatrów. Analizowany obszar zaliczony jest do strefy podkarpackiej. </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 xml:space="preserve">Badania stanu jakości powietrza zostały przeprowadzone przez Wojewódzki Inspektorat Ochrony Środowiska w Rzeszowie w roku 2019. Obszar gminy Kolbuszowa zaliczany jest do </w:t>
      </w:r>
      <w:r w:rsidRPr="00804FC1">
        <w:rPr>
          <w:rFonts w:ascii="Times New Roman" w:hAnsi="Times New Roman" w:cs="Times New Roman"/>
          <w:sz w:val="24"/>
          <w:szCs w:val="24"/>
        </w:rPr>
        <w:lastRenderedPageBreak/>
        <w:t>strefy podkarpackiej. Wynikowe klasy dla poszczególnych zanieczyszczeń, uzyskane w ocenie rocznej dokonanej z uwzględnieniem kryteriów ustanowionych w celu ochrony zdrowia:</w:t>
      </w:r>
    </w:p>
    <w:p w:rsidR="007E4673" w:rsidRPr="00804FC1" w:rsidRDefault="00857430" w:rsidP="00ED6E5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pod względem zawartości dwutlenku azotu, dwutlenku siarki, tlenku węgla, arsenu, kadmu, niklu, ołowiu, ozonu – klasa A,</w:t>
      </w:r>
    </w:p>
    <w:p w:rsidR="007E4673" w:rsidRPr="00804FC1" w:rsidRDefault="00857430" w:rsidP="0064442F">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xml:space="preserve">• </w:t>
      </w:r>
      <w:r>
        <w:rPr>
          <w:rFonts w:ascii="Times New Roman" w:hAnsi="Times New Roman" w:cs="Times New Roman"/>
          <w:sz w:val="24"/>
          <w:szCs w:val="24"/>
        </w:rPr>
        <w:t xml:space="preserve"> </w:t>
      </w:r>
      <w:r w:rsidR="007E4673" w:rsidRPr="00804FC1">
        <w:rPr>
          <w:rFonts w:ascii="Times New Roman" w:hAnsi="Times New Roman" w:cs="Times New Roman"/>
          <w:sz w:val="24"/>
          <w:szCs w:val="24"/>
        </w:rPr>
        <w:t>pod względem zanieczyszczenia benzo/a/piranem, pyłu PM2,5 i PM10 – klasa C.</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Wyniki oceny jakości powietrza w roku 2019 według kryteriów odniesionych do ochrony roślin wskazuje, iż obszar opracowania pod względem wskaźnika dla ozonu, dwutlenku siarki i tlenków azotu, znajduje się w klasie A.</w:t>
      </w:r>
    </w:p>
    <w:p w:rsidR="0064442F"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W gminie Kolbuszowa średnioroczne zanieczyszczenie pyłem PM 2,5 ocenia się jako bardzo dobre i dobre. Wartości zanieczyszczenia pyłem PM 2,5 nie przekraczają średniorocznych wartości stężeń.</w:t>
      </w:r>
      <w:r w:rsidR="0064442F">
        <w:rPr>
          <w:rFonts w:ascii="Times New Roman" w:hAnsi="Times New Roman" w:cs="Times New Roman"/>
          <w:sz w:val="24"/>
          <w:szCs w:val="24"/>
        </w:rPr>
        <w:t xml:space="preserve"> </w:t>
      </w:r>
    </w:p>
    <w:p w:rsidR="007E4673" w:rsidRPr="00804FC1" w:rsidRDefault="0064442F" w:rsidP="00ED6E5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 Kolbuszowej nie zostają przekroczone średnioroczne wartości stężeń dla pyłu PM 10, jakość powietrza pozostaje bardzo dobra i dobra.</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 xml:space="preserve">Stężenie tlenku węgla dopuszczalne przez Światową Organizację zdrowia to 35 ppm, w okolicach 200 ppm człowiek zaczyna już odczuwać dolegliwości związane z zatrucie. </w:t>
      </w:r>
      <w:r w:rsidRPr="00804FC1">
        <w:rPr>
          <w:rFonts w:ascii="Times New Roman" w:hAnsi="Times New Roman" w:cs="Times New Roman"/>
          <w:sz w:val="24"/>
          <w:szCs w:val="24"/>
        </w:rPr>
        <w:tab/>
        <w:t xml:space="preserve">Natomiast średnia wartość emisji tlenku węgla wynosi 137. Oznacza to, iż wartość została znacznie przekroczona. Jest to wartość niebezpieczna dla życia i zdrowia ludzi. </w:t>
      </w:r>
    </w:p>
    <w:p w:rsidR="007E4673" w:rsidRPr="00804FC1" w:rsidRDefault="00DF2003" w:rsidP="00ED6E52">
      <w:pPr>
        <w:jc w:val="both"/>
        <w:rPr>
          <w:rFonts w:ascii="Times New Roman" w:hAnsi="Times New Roman" w:cs="Times New Roman"/>
          <w:sz w:val="24"/>
          <w:szCs w:val="24"/>
        </w:rPr>
      </w:pPr>
      <w:r>
        <w:rPr>
          <w:rFonts w:ascii="Times New Roman" w:hAnsi="Times New Roman" w:cs="Times New Roman"/>
          <w:sz w:val="24"/>
          <w:szCs w:val="24"/>
        </w:rPr>
        <w:tab/>
        <w:t>Nie została wykryta obecność me</w:t>
      </w:r>
      <w:r w:rsidR="007E4673" w:rsidRPr="00804FC1">
        <w:rPr>
          <w:rFonts w:ascii="Times New Roman" w:hAnsi="Times New Roman" w:cs="Times New Roman"/>
          <w:sz w:val="24"/>
          <w:szCs w:val="24"/>
        </w:rPr>
        <w:t>tanu oraz podtlenku azotu w powietrzu w powiecie kolbuszowskim.</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Tlenek azotu nie osiąga wysokich wartości, według klasyfikacji jego zawartość w powietrzu oceniana jest na dobrą.</w:t>
      </w:r>
    </w:p>
    <w:p w:rsidR="00EA1662" w:rsidRPr="0064442F" w:rsidRDefault="007E4673" w:rsidP="0064442F">
      <w:pPr>
        <w:jc w:val="both"/>
        <w:rPr>
          <w:rFonts w:ascii="Times New Roman" w:hAnsi="Times New Roman" w:cs="Times New Roman"/>
          <w:sz w:val="24"/>
          <w:szCs w:val="24"/>
        </w:rPr>
      </w:pPr>
      <w:r w:rsidRPr="00804FC1">
        <w:rPr>
          <w:rFonts w:ascii="Times New Roman" w:hAnsi="Times New Roman" w:cs="Times New Roman"/>
          <w:sz w:val="24"/>
          <w:szCs w:val="24"/>
        </w:rPr>
        <w:tab/>
        <w:t>Również zawartość dwutlenku siarki w powietrzu w powiecie nie jest wysoka, nie przekracza wartości dopuszczalnych. Indeks jakości powietrza oceniany jest jako dobry.</w:t>
      </w:r>
    </w:p>
    <w:p w:rsidR="007E4673" w:rsidRPr="00ED6E52" w:rsidRDefault="007E4673" w:rsidP="00ED6E52">
      <w:pPr>
        <w:jc w:val="both"/>
        <w:rPr>
          <w:rFonts w:ascii="Times New Roman" w:hAnsi="Times New Roman" w:cs="Times New Roman"/>
          <w:b/>
          <w:i/>
          <w:sz w:val="24"/>
          <w:szCs w:val="24"/>
        </w:rPr>
      </w:pPr>
      <w:r w:rsidRPr="00ED6E52">
        <w:rPr>
          <w:rFonts w:ascii="Times New Roman" w:hAnsi="Times New Roman" w:cs="Times New Roman"/>
          <w:b/>
          <w:i/>
          <w:sz w:val="24"/>
          <w:szCs w:val="24"/>
        </w:rPr>
        <w:t>3.9.</w:t>
      </w:r>
      <w:r w:rsidRPr="00ED6E52">
        <w:rPr>
          <w:rFonts w:ascii="Times New Roman" w:hAnsi="Times New Roman" w:cs="Times New Roman"/>
          <w:b/>
          <w:i/>
          <w:sz w:val="24"/>
          <w:szCs w:val="24"/>
        </w:rPr>
        <w:tab/>
        <w:t>Klimat akustyczny</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Wskaźniki dotyczące dopuszczalnych poziomów hałasu w środowisku zostały określone w Rozporządzeniu Ministra Środowiska w sprawie dopuszczalnych poziomów hałasu w środowisku (Dz. U. 2014 r., poz.112). </w:t>
      </w:r>
    </w:p>
    <w:p w:rsidR="007E4673" w:rsidRPr="00804FC1" w:rsidRDefault="007E4673" w:rsidP="00ED6E52">
      <w:pPr>
        <w:jc w:val="both"/>
        <w:rPr>
          <w:rFonts w:ascii="Times New Roman" w:hAnsi="Times New Roman" w:cs="Times New Roman"/>
          <w:sz w:val="24"/>
          <w:szCs w:val="24"/>
        </w:rPr>
      </w:pPr>
      <w:r w:rsidRPr="00804FC1">
        <w:rPr>
          <w:rFonts w:ascii="Times New Roman" w:hAnsi="Times New Roman" w:cs="Times New Roman"/>
          <w:sz w:val="24"/>
          <w:szCs w:val="24"/>
        </w:rPr>
        <w:t>W rozporządzeniu zawarte są wskaźniki długookresowe i krótkookresowe dla poszczególnych rodzajów źródeł (m. in. dla dróg, linii kolejowych, linii elektroenergetycznych) w stosunku dla klas terenów wyróżnionych ze względu na sposób zagospodarowania i pełnione funkcje. W planowaniu przestrzennym z uwagi na długookresowe LDWN i LN zaleca się wykorzystywanie wskaźników długookresowych.</w:t>
      </w:r>
    </w:p>
    <w:p w:rsidR="0064442F" w:rsidRDefault="0064442F" w:rsidP="00F4417D">
      <w:pPr>
        <w:jc w:val="center"/>
        <w:rPr>
          <w:rFonts w:ascii="Times New Roman" w:hAnsi="Times New Roman" w:cs="Times New Roman"/>
          <w:sz w:val="20"/>
          <w:szCs w:val="24"/>
        </w:rPr>
      </w:pPr>
    </w:p>
    <w:p w:rsidR="007E4673" w:rsidRPr="00F4417D" w:rsidRDefault="007E4673" w:rsidP="00F4417D">
      <w:pPr>
        <w:jc w:val="center"/>
        <w:rPr>
          <w:rFonts w:ascii="Times New Roman" w:hAnsi="Times New Roman" w:cs="Times New Roman"/>
          <w:sz w:val="20"/>
          <w:szCs w:val="24"/>
        </w:rPr>
      </w:pPr>
      <w:r w:rsidRPr="00F4417D">
        <w:rPr>
          <w:rFonts w:ascii="Times New Roman" w:hAnsi="Times New Roman" w:cs="Times New Roman"/>
          <w:sz w:val="20"/>
          <w:szCs w:val="24"/>
        </w:rPr>
        <w:lastRenderedPageBreak/>
        <w:t>Tabela 3 Dopuszczalne poziomy hałasu w środowisku wyrażone wskaźnikami LDWN i LN, które mają zastosowanie do prowadzenia długookresowej polityki w zakresie ochrony przed hałasem</w:t>
      </w:r>
    </w:p>
    <w:p w:rsidR="00F4417D" w:rsidRPr="00804FC1" w:rsidRDefault="006517E3" w:rsidP="007E4673">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1" locked="0" layoutInCell="1" allowOverlap="1">
                <wp:simplePos x="0" y="0"/>
                <wp:positionH relativeFrom="column">
                  <wp:posOffset>221615</wp:posOffset>
                </wp:positionH>
                <wp:positionV relativeFrom="paragraph">
                  <wp:posOffset>44450</wp:posOffset>
                </wp:positionV>
                <wp:extent cx="5183505" cy="4091940"/>
                <wp:effectExtent l="0" t="0" r="0"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505" cy="4091940"/>
                          <a:chOff x="1459" y="1348"/>
                          <a:chExt cx="8163" cy="6444"/>
                        </a:xfrm>
                      </wpg:grpSpPr>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rcRect t="20587"/>
                          <a:stretch>
                            <a:fillRect/>
                          </a:stretch>
                        </pic:blipFill>
                        <pic:spPr bwMode="auto">
                          <a:xfrm>
                            <a:off x="1483" y="6970"/>
                            <a:ext cx="8139" cy="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12">
                            <a:extLst>
                              <a:ext uri="{28A0092B-C50C-407E-A947-70E740481C1C}">
                                <a14:useLocalDpi xmlns:a14="http://schemas.microsoft.com/office/drawing/2010/main" val="0"/>
                              </a:ext>
                            </a:extLst>
                          </a:blip>
                          <a:srcRect b="2542"/>
                          <a:stretch>
                            <a:fillRect/>
                          </a:stretch>
                        </pic:blipFill>
                        <pic:spPr bwMode="auto">
                          <a:xfrm>
                            <a:off x="1459" y="1348"/>
                            <a:ext cx="8139" cy="56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BCEEFE" id="Group 6" o:spid="_x0000_s1026" style="position:absolute;margin-left:17.45pt;margin-top:3.5pt;width:408.15pt;height:322.2pt;z-index:-251658240" coordorigin="1459,1348" coordsize="8163,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83;top:6970;width:8139;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uh29AAAA2gAAAA8AAABkcnMvZG93bnJldi54bWxET0sKwjAQ3QveIYzgRjRVQaQaRYSiGxF/&#10;uB2asa02k9JErbc3C8Hl4/3ny8aU4kW1KywrGA4iEMSp1QVnCs6npD8F4TyyxtIyKfiQg+Wi3Zpj&#10;rO2bD/Q6+kyEEHYxKsi9r2IpXZqTQTewFXHgbrY26AOsM6lrfIdwU8pRFE2kwYJDQ44VrXNKH8en&#10;UdAb4vVy2kx2j8RSMh6V1/35vlGq22lWMxCeGv8X/9xbrSBsDVfCDZC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526Hb0AAADaAAAADwAAAAAAAAAAAAAAAACfAgAAZHJz&#10;L2Rvd25yZXYueG1sUEsFBgAAAAAEAAQA9wAAAIkDAAAAAA==&#10;">
                  <v:imagedata r:id="rId13" o:title="" croptop="13492f"/>
                </v:shape>
                <v:shape id="Picture 4" o:spid="_x0000_s1028" type="#_x0000_t75" style="position:absolute;left:1459;top:1348;width:8139;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WSjDAAAA2gAAAA8AAABkcnMvZG93bnJldi54bWxEj0FrwkAUhO9C/8PyCr2IbixUYnSVYiv0&#10;4EXtod4e2WcSmn0b8jaa9te7guBxmJlvmMWqd7U6UyuVZwOTcQKKOPe24sLA92EzSkFJQLZYeyYD&#10;fySwWj4NFphZf+EdnfehUBHCkqGBMoQm01rykhzK2DfE0Tv51mGIsi20bfES4a7Wr0ky1Q4rjgsl&#10;NrQuKf/dd85A97nlTmab41sQoR/7kf7nw9SYl+f+fQ4qUB8e4Xv7yxqYwe1KvAF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ZZKMMAAADaAAAADwAAAAAAAAAAAAAAAACf&#10;AgAAZHJzL2Rvd25yZXYueG1sUEsFBgAAAAAEAAQA9wAAAI8DAAAAAA==&#10;">
                  <v:imagedata r:id="rId14" o:title="" cropbottom="1666f"/>
                </v:shape>
              </v:group>
            </w:pict>
          </mc:Fallback>
        </mc:AlternateContent>
      </w: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p>
    <w:p w:rsidR="007E4673" w:rsidRPr="00804FC1" w:rsidRDefault="00F4417D" w:rsidP="00ED6E5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Hałas to powszechnie występujący element zanieczyszczenia środowiska naturalnego człowieka, definiowany jako każdy dźwięk, który w danych warunkach jest szkodliwy, uciążliwy lub przeszkadzający, niezależnie od parametrów fizycznych. Od kilku lat obserwuje się zwiększenie ilości przekroczeń spowodowane przez małe zakłady przetwórcze i rzemieślnicze: młyny, tartaki, stolarnie, masarnie, chłodnie, zakłady kamieniarskie, ślusarskie, blacharskie i inne zlokalizowane w pobliżu lub wręcz w zabudowie mieszkaniowej. Głównym czynnikiem degradującym klimat akustyczny jest hałas komunikacyjny, emitowany w szczególności przez środki transportu drogowego i kolejowego.</w:t>
      </w:r>
    </w:p>
    <w:p w:rsidR="007E4673" w:rsidRPr="00804FC1" w:rsidRDefault="00F4417D" w:rsidP="00ED6E5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Hałas komunikacyjny można oceniać wg subiektywnej skali uciążliwości (opracowanej przez PZH). Dla niektórych terenów poziom dopuszczalny należy do kategorii o średniej, a nawet dużej uciążliwości.</w:t>
      </w:r>
    </w:p>
    <w:p w:rsidR="0064442F" w:rsidRDefault="0064442F" w:rsidP="007E4673">
      <w:pPr>
        <w:rPr>
          <w:rFonts w:ascii="Times New Roman" w:hAnsi="Times New Roman" w:cs="Times New Roman"/>
          <w:sz w:val="24"/>
          <w:szCs w:val="24"/>
        </w:rPr>
      </w:pPr>
    </w:p>
    <w:p w:rsidR="0064442F" w:rsidRDefault="0064442F" w:rsidP="007E4673">
      <w:pPr>
        <w:rPr>
          <w:rFonts w:ascii="Times New Roman" w:hAnsi="Times New Roman" w:cs="Times New Roman"/>
          <w:sz w:val="24"/>
          <w:szCs w:val="24"/>
        </w:rPr>
      </w:pPr>
    </w:p>
    <w:p w:rsidR="0064442F" w:rsidRDefault="0064442F" w:rsidP="007E4673">
      <w:pPr>
        <w:rPr>
          <w:rFonts w:ascii="Times New Roman" w:hAnsi="Times New Roman" w:cs="Times New Roman"/>
          <w:sz w:val="24"/>
          <w:szCs w:val="24"/>
        </w:rPr>
      </w:pP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lastRenderedPageBreak/>
        <w:t>Tab. 4. Skala subiektywnej uciążliwości hałasu komunikacyjnego</w:t>
      </w:r>
    </w:p>
    <w:tbl>
      <w:tblPr>
        <w:tblStyle w:val="Tabela-Siatka"/>
        <w:tblW w:w="0" w:type="auto"/>
        <w:tblLook w:val="04A0" w:firstRow="1" w:lastRow="0" w:firstColumn="1" w:lastColumn="0" w:noHBand="0" w:noVBand="1"/>
      </w:tblPr>
      <w:tblGrid>
        <w:gridCol w:w="4606"/>
        <w:gridCol w:w="4606"/>
      </w:tblGrid>
      <w:tr w:rsidR="00F4417D" w:rsidRPr="00F4417D" w:rsidTr="00F4417D">
        <w:tc>
          <w:tcPr>
            <w:tcW w:w="4606" w:type="dxa"/>
          </w:tcPr>
          <w:p w:rsidR="00F4417D" w:rsidRPr="00F4417D" w:rsidRDefault="00F4417D" w:rsidP="00F4417D">
            <w:pPr>
              <w:jc w:val="center"/>
              <w:rPr>
                <w:rFonts w:ascii="Times New Roman" w:hAnsi="Times New Roman" w:cs="Times New Roman"/>
                <w:b/>
                <w:sz w:val="24"/>
                <w:szCs w:val="24"/>
              </w:rPr>
            </w:pPr>
            <w:r w:rsidRPr="00F4417D">
              <w:rPr>
                <w:rFonts w:ascii="Times New Roman" w:hAnsi="Times New Roman" w:cs="Times New Roman"/>
                <w:b/>
                <w:sz w:val="24"/>
                <w:szCs w:val="24"/>
              </w:rPr>
              <w:t>Uciążliwość</w:t>
            </w:r>
          </w:p>
        </w:tc>
        <w:tc>
          <w:tcPr>
            <w:tcW w:w="4606" w:type="dxa"/>
          </w:tcPr>
          <w:p w:rsidR="00F4417D" w:rsidRPr="00F4417D" w:rsidRDefault="00F4417D" w:rsidP="00F4417D">
            <w:pPr>
              <w:jc w:val="center"/>
              <w:rPr>
                <w:rFonts w:ascii="Times New Roman" w:hAnsi="Times New Roman" w:cs="Times New Roman"/>
                <w:b/>
                <w:sz w:val="24"/>
                <w:szCs w:val="24"/>
              </w:rPr>
            </w:pPr>
            <w:r w:rsidRPr="00F4417D">
              <w:rPr>
                <w:rFonts w:ascii="Times New Roman" w:hAnsi="Times New Roman" w:cs="Times New Roman"/>
                <w:b/>
                <w:sz w:val="24"/>
                <w:szCs w:val="24"/>
              </w:rPr>
              <w:t>Laeq [dB]</w:t>
            </w:r>
          </w:p>
        </w:tc>
      </w:tr>
      <w:tr w:rsidR="00F4417D" w:rsidRPr="00F4417D" w:rsidTr="00F4417D">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mała</w:t>
            </w:r>
          </w:p>
        </w:tc>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&lt; 52</w:t>
            </w:r>
          </w:p>
        </w:tc>
      </w:tr>
      <w:tr w:rsidR="00F4417D" w:rsidRPr="00F4417D" w:rsidTr="00F4417D">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średnia</w:t>
            </w:r>
          </w:p>
        </w:tc>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52...62</w:t>
            </w:r>
          </w:p>
        </w:tc>
      </w:tr>
      <w:tr w:rsidR="00F4417D" w:rsidRPr="00F4417D" w:rsidTr="00F4417D">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duża</w:t>
            </w:r>
          </w:p>
        </w:tc>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63......70</w:t>
            </w:r>
          </w:p>
        </w:tc>
      </w:tr>
      <w:tr w:rsidR="00F4417D" w:rsidRPr="00F4417D" w:rsidTr="00F4417D">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bardzo duża</w:t>
            </w:r>
          </w:p>
        </w:tc>
        <w:tc>
          <w:tcPr>
            <w:tcW w:w="4606" w:type="dxa"/>
          </w:tcPr>
          <w:p w:rsidR="00F4417D" w:rsidRPr="00F4417D" w:rsidRDefault="00F4417D" w:rsidP="00F4417D">
            <w:pPr>
              <w:jc w:val="center"/>
              <w:rPr>
                <w:rFonts w:ascii="Times New Roman" w:hAnsi="Times New Roman" w:cs="Times New Roman"/>
                <w:sz w:val="24"/>
                <w:szCs w:val="24"/>
              </w:rPr>
            </w:pPr>
            <w:r w:rsidRPr="00F4417D">
              <w:rPr>
                <w:rFonts w:ascii="Times New Roman" w:hAnsi="Times New Roman" w:cs="Times New Roman"/>
                <w:sz w:val="24"/>
                <w:szCs w:val="24"/>
              </w:rPr>
              <w:t>&gt; 70</w:t>
            </w:r>
          </w:p>
        </w:tc>
      </w:tr>
    </w:tbl>
    <w:p w:rsidR="007E4673" w:rsidRPr="00804FC1" w:rsidRDefault="007E4673" w:rsidP="0064442F">
      <w:pPr>
        <w:jc w:val="both"/>
        <w:rPr>
          <w:rFonts w:ascii="Times New Roman" w:hAnsi="Times New Roman" w:cs="Times New Roman"/>
          <w:sz w:val="24"/>
          <w:szCs w:val="24"/>
        </w:rPr>
      </w:pPr>
      <w:r w:rsidRPr="00804FC1">
        <w:rPr>
          <w:rFonts w:ascii="Times New Roman" w:hAnsi="Times New Roman" w:cs="Times New Roman"/>
          <w:sz w:val="24"/>
          <w:szCs w:val="24"/>
        </w:rPr>
        <w:tab/>
        <w:t xml:space="preserve">Na analizowanym terenie jedynym źródłem hałasu może być ruch komunikacyjny, drogowy lub hałas, tworzony w wyniku działalności rolniczej. Jednak nie występują tu duże wartości hałasu. Ulice charakteryzują się małym natężeniem pojazdów.  </w:t>
      </w:r>
    </w:p>
    <w:p w:rsidR="007E4673" w:rsidRPr="00804FC1" w:rsidRDefault="00ED6E52" w:rsidP="007E4673">
      <w:pPr>
        <w:rPr>
          <w:rFonts w:ascii="Times New Roman" w:hAnsi="Times New Roman" w:cs="Times New Roman"/>
          <w:sz w:val="24"/>
          <w:szCs w:val="24"/>
        </w:rPr>
      </w:pPr>
      <w:r>
        <w:rPr>
          <w:rFonts w:ascii="Times New Roman" w:hAnsi="Times New Roman" w:cs="Times New Roman"/>
          <w:b/>
          <w:i/>
          <w:sz w:val="24"/>
          <w:szCs w:val="24"/>
        </w:rPr>
        <w:tab/>
      </w:r>
    </w:p>
    <w:p w:rsidR="007E4673" w:rsidRPr="00F4417D" w:rsidRDefault="007E4673" w:rsidP="007E4673">
      <w:pPr>
        <w:rPr>
          <w:rFonts w:ascii="Times New Roman" w:hAnsi="Times New Roman" w:cs="Times New Roman"/>
          <w:b/>
          <w:i/>
          <w:sz w:val="24"/>
          <w:szCs w:val="24"/>
        </w:rPr>
      </w:pPr>
      <w:r w:rsidRPr="00F4417D">
        <w:rPr>
          <w:rFonts w:ascii="Times New Roman" w:hAnsi="Times New Roman" w:cs="Times New Roman"/>
          <w:b/>
          <w:i/>
          <w:sz w:val="24"/>
          <w:szCs w:val="24"/>
        </w:rPr>
        <w:t>4.</w:t>
      </w:r>
      <w:r w:rsidRPr="00F4417D">
        <w:rPr>
          <w:rFonts w:ascii="Times New Roman" w:hAnsi="Times New Roman" w:cs="Times New Roman"/>
          <w:b/>
          <w:i/>
          <w:sz w:val="24"/>
          <w:szCs w:val="24"/>
        </w:rPr>
        <w:tab/>
        <w:t xml:space="preserve">EKOFIZJOGRAFICZNE UWARUNKOWANIA ZAGOSPODAROWANIA PRZESTRZENNEGO OBSZARU </w:t>
      </w:r>
    </w:p>
    <w:p w:rsidR="007E4673" w:rsidRDefault="007E4673" w:rsidP="00D97ABF">
      <w:pPr>
        <w:jc w:val="center"/>
        <w:rPr>
          <w:rFonts w:ascii="Times New Roman" w:hAnsi="Times New Roman" w:cs="Times New Roman"/>
          <w:sz w:val="20"/>
          <w:szCs w:val="24"/>
        </w:rPr>
      </w:pPr>
      <w:r w:rsidRPr="00F4417D">
        <w:rPr>
          <w:rFonts w:ascii="Times New Roman" w:hAnsi="Times New Roman" w:cs="Times New Roman"/>
          <w:sz w:val="20"/>
          <w:szCs w:val="24"/>
        </w:rPr>
        <w:t>Rys. 3 Rysunek opracowania ekofizjograficznego</w:t>
      </w:r>
      <w:r w:rsidR="00B9345F">
        <w:rPr>
          <w:rFonts w:ascii="Times New Roman" w:hAnsi="Times New Roman" w:cs="Times New Roman"/>
          <w:noProof/>
          <w:sz w:val="20"/>
          <w:szCs w:val="24"/>
        </w:rPr>
        <w:drawing>
          <wp:inline distT="0" distB="0" distL="0" distR="0">
            <wp:extent cx="5748655" cy="4063365"/>
            <wp:effectExtent l="19050" t="0" r="4445" b="0"/>
            <wp:docPr id="4" name="Obraz 1" descr="C:\Users\sg10\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10\Desktop\5.png"/>
                    <pic:cNvPicPr>
                      <a:picLocks noChangeAspect="1" noChangeArrowheads="1"/>
                    </pic:cNvPicPr>
                  </pic:nvPicPr>
                  <pic:blipFill>
                    <a:blip r:embed="rId15" cstate="print"/>
                    <a:srcRect/>
                    <a:stretch>
                      <a:fillRect/>
                    </a:stretch>
                  </pic:blipFill>
                  <pic:spPr bwMode="auto">
                    <a:xfrm>
                      <a:off x="0" y="0"/>
                      <a:ext cx="5748655" cy="4063365"/>
                    </a:xfrm>
                    <a:prstGeom prst="rect">
                      <a:avLst/>
                    </a:prstGeom>
                    <a:noFill/>
                    <a:ln w="9525">
                      <a:noFill/>
                      <a:miter lim="800000"/>
                      <a:headEnd/>
                      <a:tailEnd/>
                    </a:ln>
                  </pic:spPr>
                </pic:pic>
              </a:graphicData>
            </a:graphic>
          </wp:inline>
        </w:drawing>
      </w:r>
    </w:p>
    <w:p w:rsidR="00D97ABF" w:rsidRPr="00D97ABF" w:rsidRDefault="00D97ABF" w:rsidP="00D97ABF">
      <w:pPr>
        <w:jc w:val="center"/>
        <w:rPr>
          <w:rFonts w:ascii="Times New Roman" w:hAnsi="Times New Roman" w:cs="Times New Roman"/>
          <w:sz w:val="20"/>
          <w:szCs w:val="24"/>
        </w:rPr>
      </w:pP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Opracowanie ekofizjograficzne wykonane na potrzeby niniejszego planu, zwraca szczególną uwagę na następujące ograniczenia i uwarunkowania:</w:t>
      </w:r>
    </w:p>
    <w:p w:rsidR="007E4673" w:rsidRPr="00804FC1" w:rsidRDefault="007E4673" w:rsidP="007E4673">
      <w:pPr>
        <w:rPr>
          <w:rFonts w:ascii="Times New Roman" w:hAnsi="Times New Roman" w:cs="Times New Roman"/>
          <w:sz w:val="24"/>
          <w:szCs w:val="24"/>
        </w:rPr>
      </w:pPr>
    </w:p>
    <w:p w:rsidR="007E4673" w:rsidRPr="007C41AB" w:rsidRDefault="007E4673" w:rsidP="007E4673">
      <w:pPr>
        <w:rPr>
          <w:rFonts w:ascii="Times New Roman" w:hAnsi="Times New Roman" w:cs="Times New Roman"/>
          <w:sz w:val="24"/>
          <w:szCs w:val="24"/>
        </w:rPr>
      </w:pPr>
      <w:r w:rsidRPr="007C41AB">
        <w:rPr>
          <w:rFonts w:ascii="Times New Roman" w:hAnsi="Times New Roman" w:cs="Times New Roman"/>
          <w:sz w:val="24"/>
          <w:szCs w:val="24"/>
        </w:rPr>
        <w:lastRenderedPageBreak/>
        <w:t>Ochrona powietrza atmosferycznego</w:t>
      </w:r>
    </w:p>
    <w:p w:rsidR="007E4673" w:rsidRPr="00804FC1" w:rsidRDefault="00B9345F" w:rsidP="007E4673">
      <w:pPr>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Zaleca się dopuszczenie lokalizacji urządzeń wytwarzających energię z odnawialnych źródeł energii.</w:t>
      </w:r>
    </w:p>
    <w:p w:rsidR="007E4673" w:rsidRPr="00804FC1" w:rsidRDefault="00B9345F" w:rsidP="007E4673">
      <w:pPr>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Polepszanie parametrów cieplnych obiektów budowlanych ogrzewanych z tych źródeł poprzez ich termomodernizację.</w:t>
      </w:r>
    </w:p>
    <w:p w:rsidR="007E4673" w:rsidRPr="00804FC1" w:rsidRDefault="00B9345F" w:rsidP="007E4673">
      <w:pPr>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Zmniejszenie zanieczyszczenia powietrza poprzez likwidację uciążliwych niskich emitorów pyłów i gazów oraz rozpowszechnianie zastosowania zamiennych paliw ekologicznych jest jedną z form ochrony powietrza atmosferycznego.</w:t>
      </w:r>
    </w:p>
    <w:p w:rsidR="007E4673" w:rsidRPr="00804FC1" w:rsidRDefault="00B9345F" w:rsidP="007E4673">
      <w:pPr>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 xml:space="preserve"> Zaleca się ograniczanie wykorzystywania przy ogrzewaniu materiałów szkodliwych oraz preferować bezpieczne ekologicznie nośniki energii cieplnej, wdrażając je w systemach grzewczych lokalnych, małych kotłowniach, </w:t>
      </w:r>
    </w:p>
    <w:p w:rsidR="007E4673" w:rsidRPr="00804FC1" w:rsidRDefault="00B9345F" w:rsidP="007E4673">
      <w:pPr>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 xml:space="preserve">Zaleca się niwelowanie zanieczyszczeń emitowanych wzdłuż dróg poprzez stosowanie roślinności pochłaniającej szkodliwe substancje. </w:t>
      </w:r>
    </w:p>
    <w:p w:rsidR="007E4673" w:rsidRPr="007C41AB" w:rsidRDefault="007E4673" w:rsidP="007E4673">
      <w:pPr>
        <w:rPr>
          <w:rFonts w:ascii="Times New Roman" w:hAnsi="Times New Roman" w:cs="Times New Roman"/>
          <w:sz w:val="24"/>
          <w:szCs w:val="24"/>
        </w:rPr>
      </w:pPr>
      <w:r w:rsidRPr="007C41AB">
        <w:rPr>
          <w:rFonts w:ascii="Times New Roman" w:hAnsi="Times New Roman" w:cs="Times New Roman"/>
          <w:sz w:val="24"/>
          <w:szCs w:val="24"/>
        </w:rPr>
        <w:t xml:space="preserve">Ochrona walorów krajobrazowych, przyrodniczych i architektonicznych </w:t>
      </w:r>
    </w:p>
    <w:p w:rsidR="007E4673" w:rsidRPr="00804FC1" w:rsidRDefault="00B9345F" w:rsidP="00042199">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Należy starać się lokalizować obiekty o kubaturze zbliżonej do sąsiednich terenów o identycznych funkcjach.</w:t>
      </w:r>
    </w:p>
    <w:p w:rsidR="007E4673" w:rsidRPr="00804FC1" w:rsidRDefault="00B9345F" w:rsidP="00042199">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Zaleca się utrzymanie terenów z występującymi rowami melioracyjnymi.</w:t>
      </w:r>
    </w:p>
    <w:p w:rsidR="007E4673" w:rsidRPr="00804FC1" w:rsidRDefault="007E4673" w:rsidP="00042199">
      <w:pPr>
        <w:jc w:val="both"/>
        <w:rPr>
          <w:rFonts w:ascii="Times New Roman" w:hAnsi="Times New Roman" w:cs="Times New Roman"/>
          <w:sz w:val="24"/>
          <w:szCs w:val="24"/>
        </w:rPr>
      </w:pPr>
      <w:r w:rsidRPr="00804FC1">
        <w:rPr>
          <w:rFonts w:ascii="Times New Roman" w:hAnsi="Times New Roman" w:cs="Times New Roman"/>
          <w:sz w:val="24"/>
          <w:szCs w:val="24"/>
        </w:rPr>
        <w:t>Planowanie przestrzenne</w:t>
      </w:r>
    </w:p>
    <w:p w:rsidR="007E4673" w:rsidRPr="00804FC1" w:rsidRDefault="007E4673" w:rsidP="00042199">
      <w:pPr>
        <w:jc w:val="both"/>
        <w:rPr>
          <w:rFonts w:ascii="Times New Roman" w:hAnsi="Times New Roman" w:cs="Times New Roman"/>
          <w:sz w:val="24"/>
          <w:szCs w:val="24"/>
        </w:rPr>
      </w:pPr>
      <w:r w:rsidRPr="00804FC1">
        <w:rPr>
          <w:rFonts w:ascii="Times New Roman" w:hAnsi="Times New Roman" w:cs="Times New Roman"/>
          <w:sz w:val="24"/>
          <w:szCs w:val="24"/>
        </w:rPr>
        <w:tab/>
        <w:t>Zaleca się ograniczanie ekspansji rozwojowej na obszarach otwartych, podwyższenie intensywności użytkowania na terenach już zagospodarowanych. Zaleca się kształtowanie w maksymalnym zakresie przestrzeni publicznych przyjaznych mieszkańcom dostępnym pieszo lub rowerem z dużym udziałem zieleni.</w:t>
      </w:r>
    </w:p>
    <w:p w:rsidR="007E4673" w:rsidRPr="00804FC1" w:rsidRDefault="00B9345F" w:rsidP="00042199">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Przy zagospodarowaniu należy zwrócić uwagę na zachowanie terenów zadrzewionych.</w:t>
      </w:r>
    </w:p>
    <w:p w:rsidR="007E4673" w:rsidRPr="00804FC1" w:rsidRDefault="00B9345F" w:rsidP="00042199">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 xml:space="preserve">Podczas </w:t>
      </w:r>
      <w:r w:rsidR="00042199">
        <w:rPr>
          <w:rFonts w:ascii="Times New Roman" w:hAnsi="Times New Roman" w:cs="Times New Roman"/>
          <w:sz w:val="24"/>
          <w:szCs w:val="24"/>
        </w:rPr>
        <w:t>budowy obiektu usług , rekreacji , zieleni urządzonej</w:t>
      </w:r>
      <w:r w:rsidR="007E4673" w:rsidRPr="00804FC1">
        <w:rPr>
          <w:rFonts w:ascii="Times New Roman" w:hAnsi="Times New Roman" w:cs="Times New Roman"/>
          <w:sz w:val="24"/>
          <w:szCs w:val="24"/>
        </w:rPr>
        <w:t xml:space="preserve">  zaleca się wykorzystanie istniejącej zieleni do urządzenia terenów towarzyszących obiektowi, zwłaszcza zadrzewień, jest to bardzo atrakcyjny teren rekreacyjny w połączeniu z terenami leśnymi.</w:t>
      </w:r>
    </w:p>
    <w:p w:rsidR="007E4673" w:rsidRPr="00804FC1" w:rsidRDefault="007E4673" w:rsidP="007E4673">
      <w:pPr>
        <w:rPr>
          <w:rFonts w:ascii="Times New Roman" w:hAnsi="Times New Roman" w:cs="Times New Roman"/>
          <w:sz w:val="24"/>
          <w:szCs w:val="24"/>
        </w:rPr>
      </w:pPr>
    </w:p>
    <w:p w:rsidR="007E4673" w:rsidRPr="00CB4313" w:rsidRDefault="007E4673" w:rsidP="007E4673">
      <w:pPr>
        <w:rPr>
          <w:rFonts w:ascii="Times New Roman" w:hAnsi="Times New Roman" w:cs="Times New Roman"/>
          <w:b/>
          <w:i/>
          <w:sz w:val="24"/>
          <w:szCs w:val="24"/>
        </w:rPr>
      </w:pPr>
      <w:r w:rsidRPr="00CB4313">
        <w:rPr>
          <w:rFonts w:ascii="Times New Roman" w:hAnsi="Times New Roman" w:cs="Times New Roman"/>
          <w:b/>
          <w:i/>
          <w:sz w:val="24"/>
          <w:szCs w:val="24"/>
        </w:rPr>
        <w:t>5.</w:t>
      </w:r>
      <w:r w:rsidRPr="00CB4313">
        <w:rPr>
          <w:rFonts w:ascii="Times New Roman" w:hAnsi="Times New Roman" w:cs="Times New Roman"/>
          <w:b/>
          <w:i/>
          <w:sz w:val="24"/>
          <w:szCs w:val="24"/>
        </w:rPr>
        <w:tab/>
        <w:t>ANALIZA USTALEŃ MIESJCOWEGO PLANU</w:t>
      </w:r>
    </w:p>
    <w:p w:rsidR="00857430" w:rsidRPr="00857430" w:rsidRDefault="00CB4313" w:rsidP="00857430">
      <w:pPr>
        <w:rPr>
          <w:rFonts w:ascii="Times New Roman" w:hAnsi="Times New Roman" w:cs="Times New Roman"/>
          <w:b/>
          <w:i/>
          <w:sz w:val="24"/>
          <w:szCs w:val="24"/>
        </w:rPr>
      </w:pPr>
      <w:r>
        <w:rPr>
          <w:rFonts w:ascii="Times New Roman" w:hAnsi="Times New Roman" w:cs="Times New Roman"/>
          <w:b/>
          <w:i/>
          <w:sz w:val="24"/>
          <w:szCs w:val="24"/>
        </w:rPr>
        <w:tab/>
      </w:r>
      <w:r w:rsidR="007E4673" w:rsidRPr="00CB4313">
        <w:rPr>
          <w:rFonts w:ascii="Times New Roman" w:hAnsi="Times New Roman" w:cs="Times New Roman"/>
          <w:b/>
          <w:i/>
          <w:sz w:val="24"/>
          <w:szCs w:val="24"/>
        </w:rPr>
        <w:t>5.1</w:t>
      </w:r>
      <w:r w:rsidR="007E4673" w:rsidRPr="00CB4313">
        <w:rPr>
          <w:rFonts w:ascii="Times New Roman" w:hAnsi="Times New Roman" w:cs="Times New Roman"/>
          <w:b/>
          <w:i/>
          <w:sz w:val="24"/>
          <w:szCs w:val="24"/>
        </w:rPr>
        <w:tab/>
        <w:t>Uwarunkowania prawne obszaru objętego projektem miejscowego planu</w:t>
      </w:r>
      <w:r w:rsidR="00857430">
        <w:rPr>
          <w:rFonts w:ascii="Times New Roman" w:hAnsi="Times New Roman" w:cs="Times New Roman"/>
          <w:b/>
          <w:i/>
          <w:sz w:val="24"/>
          <w:szCs w:val="24"/>
        </w:rPr>
        <w:t xml:space="preserve"> zagospodarowania przestrzennego</w:t>
      </w:r>
    </w:p>
    <w:p w:rsidR="007C41AB" w:rsidRDefault="007C41AB" w:rsidP="00CB4313">
      <w:pPr>
        <w:jc w:val="center"/>
        <w:rPr>
          <w:rFonts w:ascii="Times New Roman" w:hAnsi="Times New Roman" w:cs="Times New Roman"/>
          <w:sz w:val="24"/>
          <w:szCs w:val="24"/>
        </w:rPr>
      </w:pPr>
    </w:p>
    <w:p w:rsidR="007C41AB" w:rsidRDefault="007C41AB" w:rsidP="00CB4313">
      <w:pPr>
        <w:jc w:val="center"/>
        <w:rPr>
          <w:rFonts w:ascii="Times New Roman" w:hAnsi="Times New Roman" w:cs="Times New Roman"/>
          <w:sz w:val="24"/>
          <w:szCs w:val="24"/>
        </w:rPr>
      </w:pPr>
    </w:p>
    <w:p w:rsidR="007E4673" w:rsidRDefault="007E4673" w:rsidP="00CB4313">
      <w:pPr>
        <w:jc w:val="center"/>
        <w:rPr>
          <w:rFonts w:ascii="Times New Roman" w:hAnsi="Times New Roman" w:cs="Times New Roman"/>
          <w:sz w:val="24"/>
          <w:szCs w:val="24"/>
        </w:rPr>
      </w:pPr>
      <w:r w:rsidRPr="00804FC1">
        <w:rPr>
          <w:rFonts w:ascii="Times New Roman" w:hAnsi="Times New Roman" w:cs="Times New Roman"/>
          <w:sz w:val="24"/>
          <w:szCs w:val="24"/>
        </w:rPr>
        <w:t>Rys. 4 Wyrys z obowiązującego Studium</w:t>
      </w:r>
    </w:p>
    <w:p w:rsidR="007E4673" w:rsidRPr="00804FC1" w:rsidRDefault="00CB4313" w:rsidP="0085743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8655" cy="4070985"/>
            <wp:effectExtent l="19050" t="0" r="4445" b="0"/>
            <wp:docPr id="2" name="Obraz 1" descr="Z:\PLANOWANIE\MPZP\Kolbuszowa\MPKK002\ZRODLOWE\studi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LANOWANIE\MPZP\Kolbuszowa\MPKK002\ZRODLOWE\studium3.png"/>
                    <pic:cNvPicPr>
                      <a:picLocks noChangeAspect="1" noChangeArrowheads="1"/>
                    </pic:cNvPicPr>
                  </pic:nvPicPr>
                  <pic:blipFill>
                    <a:blip r:embed="rId16"/>
                    <a:srcRect/>
                    <a:stretch>
                      <a:fillRect/>
                    </a:stretch>
                  </pic:blipFill>
                  <pic:spPr bwMode="auto">
                    <a:xfrm>
                      <a:off x="0" y="0"/>
                      <a:ext cx="5749152" cy="4071067"/>
                    </a:xfrm>
                    <a:prstGeom prst="rect">
                      <a:avLst/>
                    </a:prstGeom>
                    <a:noFill/>
                    <a:ln w="9525">
                      <a:noFill/>
                      <a:miter lim="800000"/>
                      <a:headEnd/>
                      <a:tailEnd/>
                    </a:ln>
                  </pic:spPr>
                </pic:pic>
              </a:graphicData>
            </a:graphic>
          </wp:inline>
        </w:drawing>
      </w:r>
    </w:p>
    <w:p w:rsidR="007E4673" w:rsidRPr="00804FC1" w:rsidRDefault="007E4673" w:rsidP="00CB4313">
      <w:pPr>
        <w:jc w:val="both"/>
        <w:rPr>
          <w:rFonts w:ascii="Times New Roman" w:hAnsi="Times New Roman" w:cs="Times New Roman"/>
          <w:sz w:val="24"/>
          <w:szCs w:val="24"/>
        </w:rPr>
      </w:pPr>
      <w:r w:rsidRPr="00804FC1">
        <w:rPr>
          <w:rFonts w:ascii="Times New Roman" w:hAnsi="Times New Roman" w:cs="Times New Roman"/>
          <w:sz w:val="24"/>
          <w:szCs w:val="24"/>
        </w:rPr>
        <w:tab/>
        <w:t>W obowiązującym Studium uwarunkowań i kierunków zagospodarowania przestrzennego miasta i gminy Kolbuszowa uchwalonego uchwałą XXV/207/2000 Rady Miejskiej w Kolbuszowej z dnia 28 czerwca 2000 r. wraz z III zmianą, dla terenów objętych projektem ww. uchwały, wyznaczono główny kierunek zagospodarowania pod zabudowę mieszkaniową „M1”. Inwestowanie na omawianych terenach winno być realizowane w oparciu o spójną koncepcję urbanistyczną, która pozwoli na stworzenie w tym rejon</w:t>
      </w:r>
      <w:r w:rsidR="00CB4313">
        <w:rPr>
          <w:rFonts w:ascii="Times New Roman" w:hAnsi="Times New Roman" w:cs="Times New Roman"/>
          <w:sz w:val="24"/>
          <w:szCs w:val="24"/>
        </w:rPr>
        <w:t>ie miasta osiedla miesz</w:t>
      </w:r>
      <w:r w:rsidR="004506A0">
        <w:rPr>
          <w:rFonts w:ascii="Times New Roman" w:hAnsi="Times New Roman" w:cs="Times New Roman"/>
          <w:sz w:val="24"/>
          <w:szCs w:val="24"/>
        </w:rPr>
        <w:t>k</w:t>
      </w:r>
      <w:r w:rsidR="00CB4313">
        <w:rPr>
          <w:rFonts w:ascii="Times New Roman" w:hAnsi="Times New Roman" w:cs="Times New Roman"/>
          <w:sz w:val="24"/>
          <w:szCs w:val="24"/>
        </w:rPr>
        <w:t>aniowego-</w:t>
      </w:r>
      <w:r w:rsidRPr="00804FC1">
        <w:rPr>
          <w:rFonts w:ascii="Times New Roman" w:hAnsi="Times New Roman" w:cs="Times New Roman"/>
          <w:sz w:val="24"/>
          <w:szCs w:val="24"/>
        </w:rPr>
        <w:t>jednorodzin</w:t>
      </w:r>
      <w:r w:rsidR="004506A0">
        <w:rPr>
          <w:rFonts w:ascii="Times New Roman" w:hAnsi="Times New Roman" w:cs="Times New Roman"/>
          <w:sz w:val="24"/>
          <w:szCs w:val="24"/>
        </w:rPr>
        <w:t>n</w:t>
      </w:r>
      <w:r w:rsidRPr="00804FC1">
        <w:rPr>
          <w:rFonts w:ascii="Times New Roman" w:hAnsi="Times New Roman" w:cs="Times New Roman"/>
          <w:sz w:val="24"/>
          <w:szCs w:val="24"/>
        </w:rPr>
        <w:t>ego.</w:t>
      </w:r>
    </w:p>
    <w:p w:rsidR="004506A0" w:rsidRPr="004506A0" w:rsidRDefault="004506A0" w:rsidP="004506A0">
      <w:pPr>
        <w:jc w:val="both"/>
        <w:rPr>
          <w:rFonts w:ascii="Times New Roman" w:hAnsi="Times New Roman" w:cs="Times New Roman"/>
          <w:sz w:val="24"/>
          <w:szCs w:val="24"/>
        </w:rPr>
      </w:pPr>
      <w:r w:rsidRPr="004506A0">
        <w:rPr>
          <w:rFonts w:ascii="Times New Roman" w:hAnsi="Times New Roman" w:cs="Times New Roman"/>
          <w:sz w:val="24"/>
          <w:szCs w:val="24"/>
        </w:rPr>
        <w:t>Obszar objęty opracowaniem położony jest w graniach obowiązywania miejscowego planu zagospodarowania przestrzennego obejmującego teren położony w rejonie ulic Obrońców Pokoju i św. Brata Alberta w Kolbuszowej - etap I, przyjętego uchwałą nr LII/490/22 Rady Miejskiej w Kolbuszowie (Publikacja Dz. U. Woj. Podkarpackiego z 16.01.2023 poz. 277).</w:t>
      </w:r>
    </w:p>
    <w:p w:rsidR="004506A0" w:rsidRPr="004506A0" w:rsidRDefault="004506A0" w:rsidP="004506A0">
      <w:pPr>
        <w:jc w:val="both"/>
        <w:rPr>
          <w:rFonts w:ascii="Times New Roman" w:hAnsi="Times New Roman" w:cs="Times New Roman"/>
          <w:sz w:val="24"/>
          <w:szCs w:val="24"/>
        </w:rPr>
      </w:pPr>
      <w:r w:rsidRPr="004506A0">
        <w:rPr>
          <w:rFonts w:ascii="Times New Roman" w:hAnsi="Times New Roman" w:cs="Times New Roman"/>
          <w:sz w:val="24"/>
          <w:szCs w:val="24"/>
        </w:rPr>
        <w:t>Przygotowany projekt planu, należy traktować jako zmianę ustaleń obowiązującego planu polegającą na:</w:t>
      </w:r>
    </w:p>
    <w:p w:rsidR="004506A0" w:rsidRPr="004506A0" w:rsidRDefault="007C41AB" w:rsidP="004506A0">
      <w:pPr>
        <w:jc w:val="both"/>
        <w:rPr>
          <w:rFonts w:ascii="Times New Roman" w:hAnsi="Times New Roman" w:cs="Times New Roman"/>
          <w:sz w:val="24"/>
          <w:szCs w:val="24"/>
        </w:rPr>
      </w:pPr>
      <w:r>
        <w:rPr>
          <w:rFonts w:ascii="Times New Roman" w:hAnsi="Times New Roman" w:cs="Times New Roman"/>
          <w:sz w:val="24"/>
          <w:szCs w:val="24"/>
        </w:rPr>
        <w:tab/>
      </w:r>
      <w:r w:rsidR="004506A0" w:rsidRPr="004506A0">
        <w:rPr>
          <w:rFonts w:ascii="Times New Roman" w:hAnsi="Times New Roman" w:cs="Times New Roman"/>
          <w:sz w:val="24"/>
          <w:szCs w:val="24"/>
        </w:rPr>
        <w:t xml:space="preserve">- wskazaniu zgodnie z inwentaryzacją od strony północnej i wschodniej aktualnej granicy „Parku  Niepodległości” (ZP), </w:t>
      </w:r>
    </w:p>
    <w:p w:rsidR="004506A0" w:rsidRPr="004506A0" w:rsidRDefault="007C41AB" w:rsidP="004506A0">
      <w:pPr>
        <w:jc w:val="both"/>
        <w:rPr>
          <w:rFonts w:ascii="Times New Roman" w:hAnsi="Times New Roman" w:cs="Times New Roman"/>
          <w:sz w:val="24"/>
          <w:szCs w:val="24"/>
        </w:rPr>
      </w:pPr>
      <w:r>
        <w:rPr>
          <w:rFonts w:ascii="Times New Roman" w:hAnsi="Times New Roman" w:cs="Times New Roman"/>
          <w:sz w:val="24"/>
          <w:szCs w:val="24"/>
        </w:rPr>
        <w:lastRenderedPageBreak/>
        <w:tab/>
      </w:r>
      <w:r w:rsidR="004506A0" w:rsidRPr="004506A0">
        <w:rPr>
          <w:rFonts w:ascii="Times New Roman" w:hAnsi="Times New Roman" w:cs="Times New Roman"/>
          <w:sz w:val="24"/>
          <w:szCs w:val="24"/>
        </w:rPr>
        <w:t>- włączenie terenów rowów przylegających do dróg publicznych do pasa dróg publicznych,</w:t>
      </w:r>
    </w:p>
    <w:p w:rsidR="004506A0" w:rsidRPr="004506A0" w:rsidRDefault="007C41AB" w:rsidP="004506A0">
      <w:pPr>
        <w:jc w:val="both"/>
        <w:rPr>
          <w:rFonts w:ascii="Times New Roman" w:hAnsi="Times New Roman" w:cs="Times New Roman"/>
          <w:sz w:val="24"/>
          <w:szCs w:val="24"/>
        </w:rPr>
      </w:pPr>
      <w:r>
        <w:rPr>
          <w:rFonts w:ascii="Times New Roman" w:hAnsi="Times New Roman" w:cs="Times New Roman"/>
          <w:sz w:val="24"/>
          <w:szCs w:val="24"/>
        </w:rPr>
        <w:tab/>
      </w:r>
      <w:r w:rsidR="004506A0" w:rsidRPr="004506A0">
        <w:rPr>
          <w:rFonts w:ascii="Times New Roman" w:hAnsi="Times New Roman" w:cs="Times New Roman"/>
          <w:sz w:val="24"/>
          <w:szCs w:val="24"/>
        </w:rPr>
        <w:t>- wskazaniu terenu parkingu w sąsiedztwie terenów usług i parku</w:t>
      </w:r>
    </w:p>
    <w:p w:rsidR="00005DC1" w:rsidRDefault="007C41AB" w:rsidP="004506A0">
      <w:pPr>
        <w:jc w:val="both"/>
        <w:rPr>
          <w:rFonts w:ascii="Times New Roman" w:hAnsi="Times New Roman" w:cs="Times New Roman"/>
          <w:sz w:val="24"/>
          <w:szCs w:val="24"/>
        </w:rPr>
      </w:pPr>
      <w:r>
        <w:rPr>
          <w:rFonts w:ascii="Times New Roman" w:hAnsi="Times New Roman" w:cs="Times New Roman"/>
          <w:sz w:val="24"/>
          <w:szCs w:val="24"/>
        </w:rPr>
        <w:tab/>
      </w:r>
      <w:r w:rsidR="004506A0" w:rsidRPr="004506A0">
        <w:rPr>
          <w:rFonts w:ascii="Times New Roman" w:hAnsi="Times New Roman" w:cs="Times New Roman"/>
          <w:sz w:val="24"/>
          <w:szCs w:val="24"/>
        </w:rPr>
        <w:t>- korekcie linii rozgraniczających dróg.</w:t>
      </w:r>
    </w:p>
    <w:p w:rsidR="004506A0" w:rsidRDefault="004506A0" w:rsidP="004506A0">
      <w:pPr>
        <w:jc w:val="both"/>
        <w:rPr>
          <w:rFonts w:ascii="Times New Roman" w:hAnsi="Times New Roman" w:cs="Times New Roman"/>
          <w:sz w:val="24"/>
          <w:szCs w:val="24"/>
        </w:rPr>
      </w:pPr>
      <w:r w:rsidRPr="004506A0">
        <w:rPr>
          <w:rFonts w:ascii="Times New Roman" w:hAnsi="Times New Roman" w:cs="Times New Roman"/>
          <w:sz w:val="24"/>
          <w:szCs w:val="24"/>
        </w:rPr>
        <w:t>Projekt zmiany planu nie zakłada powiększenia terenów już przeznaczonych pod zainwestowanie w obowiązujących planie. Ocenę oddziaływania na środowisko należy zatem traktować jako uzupełnienie do już przyjętego dokumentu będącego aktem prawa miejscowego.</w:t>
      </w:r>
    </w:p>
    <w:p w:rsidR="00005DC1" w:rsidRDefault="00005DC1" w:rsidP="00CB4313">
      <w:pPr>
        <w:jc w:val="center"/>
        <w:rPr>
          <w:rFonts w:ascii="Times New Roman" w:hAnsi="Times New Roman" w:cs="Times New Roman"/>
          <w:sz w:val="24"/>
          <w:szCs w:val="24"/>
        </w:rPr>
      </w:pPr>
    </w:p>
    <w:p w:rsidR="007E4673" w:rsidRPr="00804FC1" w:rsidRDefault="007E4673" w:rsidP="00CB4313">
      <w:pPr>
        <w:jc w:val="center"/>
        <w:rPr>
          <w:rFonts w:ascii="Times New Roman" w:hAnsi="Times New Roman" w:cs="Times New Roman"/>
          <w:sz w:val="24"/>
          <w:szCs w:val="24"/>
        </w:rPr>
      </w:pPr>
      <w:r w:rsidRPr="00804FC1">
        <w:rPr>
          <w:rFonts w:ascii="Times New Roman" w:hAnsi="Times New Roman" w:cs="Times New Roman"/>
          <w:sz w:val="24"/>
          <w:szCs w:val="24"/>
        </w:rPr>
        <w:t>Rys. 5 Granice projektu planu na tle obowiązujących mpzp</w:t>
      </w:r>
    </w:p>
    <w:p w:rsidR="007E4673" w:rsidRPr="00804FC1" w:rsidRDefault="0015599F" w:rsidP="007E467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6910" cy="4063365"/>
            <wp:effectExtent l="19050" t="0" r="0" b="0"/>
            <wp:docPr id="7" name="Obraz 4" descr="Z:\PLANOWANIE\MPZP\Kolbuszowa\MPKK002\ROBOCZ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LANOWANIE\MPZP\Kolbuszowa\MPKK002\ROBOCZE\6.png"/>
                    <pic:cNvPicPr>
                      <a:picLocks noChangeAspect="1" noChangeArrowheads="1"/>
                    </pic:cNvPicPr>
                  </pic:nvPicPr>
                  <pic:blipFill>
                    <a:blip r:embed="rId17" cstate="print"/>
                    <a:srcRect/>
                    <a:stretch>
                      <a:fillRect/>
                    </a:stretch>
                  </pic:blipFill>
                  <pic:spPr bwMode="auto">
                    <a:xfrm>
                      <a:off x="0" y="0"/>
                      <a:ext cx="5756910" cy="4063365"/>
                    </a:xfrm>
                    <a:prstGeom prst="rect">
                      <a:avLst/>
                    </a:prstGeom>
                    <a:noFill/>
                    <a:ln w="9525">
                      <a:noFill/>
                      <a:miter lim="800000"/>
                      <a:headEnd/>
                      <a:tailEnd/>
                    </a:ln>
                  </pic:spPr>
                </pic:pic>
              </a:graphicData>
            </a:graphic>
          </wp:inline>
        </w:drawing>
      </w:r>
    </w:p>
    <w:p w:rsidR="007E4673" w:rsidRPr="00804FC1" w:rsidRDefault="007E4673" w:rsidP="007E4673">
      <w:pPr>
        <w:rPr>
          <w:rFonts w:ascii="Times New Roman" w:hAnsi="Times New Roman" w:cs="Times New Roman"/>
          <w:sz w:val="24"/>
          <w:szCs w:val="24"/>
        </w:rPr>
      </w:pPr>
      <w:r w:rsidRPr="00804FC1">
        <w:rPr>
          <w:rFonts w:ascii="Times New Roman" w:hAnsi="Times New Roman" w:cs="Times New Roman"/>
          <w:sz w:val="24"/>
          <w:szCs w:val="24"/>
        </w:rPr>
        <w:t xml:space="preserve"> </w:t>
      </w:r>
    </w:p>
    <w:p w:rsidR="007E4673" w:rsidRPr="00804FC1" w:rsidRDefault="007E4673" w:rsidP="00005DC1">
      <w:pPr>
        <w:jc w:val="both"/>
        <w:rPr>
          <w:rFonts w:ascii="Times New Roman" w:hAnsi="Times New Roman" w:cs="Times New Roman"/>
          <w:sz w:val="24"/>
          <w:szCs w:val="24"/>
        </w:rPr>
      </w:pPr>
      <w:r w:rsidRPr="00804FC1">
        <w:rPr>
          <w:rFonts w:ascii="Times New Roman" w:hAnsi="Times New Roman" w:cs="Times New Roman"/>
          <w:sz w:val="24"/>
          <w:szCs w:val="24"/>
        </w:rPr>
        <w:tab/>
        <w:t>Cały teren opracowania objęty jest plan</w:t>
      </w:r>
      <w:r w:rsidR="002775E2">
        <w:rPr>
          <w:rFonts w:ascii="Times New Roman" w:hAnsi="Times New Roman" w:cs="Times New Roman"/>
          <w:sz w:val="24"/>
          <w:szCs w:val="24"/>
        </w:rPr>
        <w:t>em miejscowym</w:t>
      </w:r>
      <w:r w:rsidRPr="00804FC1">
        <w:rPr>
          <w:rFonts w:ascii="Times New Roman" w:hAnsi="Times New Roman" w:cs="Times New Roman"/>
          <w:sz w:val="24"/>
          <w:szCs w:val="24"/>
        </w:rPr>
        <w:t xml:space="preserve"> zagospodaro</w:t>
      </w:r>
      <w:r w:rsidR="002775E2">
        <w:rPr>
          <w:rFonts w:ascii="Times New Roman" w:hAnsi="Times New Roman" w:cs="Times New Roman"/>
          <w:sz w:val="24"/>
          <w:szCs w:val="24"/>
        </w:rPr>
        <w:t>wania przestrzennego, przyjętym uchwałą Nr LII/490/22</w:t>
      </w:r>
      <w:r w:rsidR="007C41AB">
        <w:rPr>
          <w:rFonts w:ascii="Times New Roman" w:hAnsi="Times New Roman" w:cs="Times New Roman"/>
          <w:sz w:val="24"/>
          <w:szCs w:val="24"/>
        </w:rPr>
        <w:t xml:space="preserve"> Rady Miasta w Kolbuszowej. </w:t>
      </w:r>
      <w:r w:rsidRPr="00804FC1">
        <w:rPr>
          <w:rFonts w:ascii="Times New Roman" w:hAnsi="Times New Roman" w:cs="Times New Roman"/>
          <w:sz w:val="24"/>
          <w:szCs w:val="24"/>
        </w:rPr>
        <w:t>Oceniany projekt planu stanowić bę</w:t>
      </w:r>
      <w:r w:rsidR="0015599F">
        <w:rPr>
          <w:rFonts w:ascii="Times New Roman" w:hAnsi="Times New Roman" w:cs="Times New Roman"/>
          <w:sz w:val="24"/>
          <w:szCs w:val="24"/>
        </w:rPr>
        <w:t>dzie zatem zmianę obowiązującego obecnie, miejscowego planu</w:t>
      </w:r>
      <w:r w:rsidRPr="00804FC1">
        <w:rPr>
          <w:rFonts w:ascii="Times New Roman" w:hAnsi="Times New Roman" w:cs="Times New Roman"/>
          <w:sz w:val="24"/>
          <w:szCs w:val="24"/>
        </w:rPr>
        <w:t xml:space="preserve"> zagospodarowania przestrzennego. </w:t>
      </w:r>
    </w:p>
    <w:p w:rsidR="007E4673" w:rsidRPr="00804FC1" w:rsidRDefault="0015599F" w:rsidP="00005DC1">
      <w:pPr>
        <w:jc w:val="both"/>
        <w:rPr>
          <w:rFonts w:ascii="Times New Roman" w:hAnsi="Times New Roman" w:cs="Times New Roman"/>
          <w:sz w:val="24"/>
          <w:szCs w:val="24"/>
        </w:rPr>
      </w:pPr>
      <w:r>
        <w:rPr>
          <w:rFonts w:ascii="Times New Roman" w:hAnsi="Times New Roman" w:cs="Times New Roman"/>
          <w:sz w:val="24"/>
          <w:szCs w:val="24"/>
        </w:rPr>
        <w:lastRenderedPageBreak/>
        <w:t>W obowiązującym planie miejscowym</w:t>
      </w:r>
      <w:r w:rsidR="007E4673" w:rsidRPr="00804FC1">
        <w:rPr>
          <w:rFonts w:ascii="Times New Roman" w:hAnsi="Times New Roman" w:cs="Times New Roman"/>
          <w:sz w:val="24"/>
          <w:szCs w:val="24"/>
        </w:rPr>
        <w:t xml:space="preserve"> analizowany obszar jest wskazany do realizacji zorganizowanego przestrzennie osiedla budownictwa mieszkaniowego jednorodzinnego, o</w:t>
      </w:r>
      <w:r w:rsidR="00080425">
        <w:rPr>
          <w:rFonts w:ascii="Times New Roman" w:hAnsi="Times New Roman" w:cs="Times New Roman"/>
          <w:sz w:val="24"/>
          <w:szCs w:val="24"/>
        </w:rPr>
        <w:t>raz komercyjne u</w:t>
      </w:r>
      <w:r>
        <w:rPr>
          <w:rFonts w:ascii="Times New Roman" w:hAnsi="Times New Roman" w:cs="Times New Roman"/>
          <w:sz w:val="24"/>
          <w:szCs w:val="24"/>
        </w:rPr>
        <w:t>sługi i handel wraz z terenami zieleni publicznej</w:t>
      </w:r>
      <w:r w:rsidR="007E4673" w:rsidRPr="00804FC1">
        <w:rPr>
          <w:rFonts w:ascii="Times New Roman" w:hAnsi="Times New Roman" w:cs="Times New Roman"/>
          <w:sz w:val="24"/>
          <w:szCs w:val="24"/>
        </w:rPr>
        <w:t>.</w:t>
      </w:r>
    </w:p>
    <w:p w:rsidR="007E4673" w:rsidRPr="00804FC1" w:rsidRDefault="007E4673" w:rsidP="007E4673">
      <w:pPr>
        <w:rPr>
          <w:rFonts w:ascii="Times New Roman" w:hAnsi="Times New Roman" w:cs="Times New Roman"/>
          <w:sz w:val="24"/>
          <w:szCs w:val="24"/>
        </w:rPr>
      </w:pPr>
    </w:p>
    <w:p w:rsidR="007E4673" w:rsidRPr="00C72736" w:rsidRDefault="007E4673" w:rsidP="007E4673">
      <w:pPr>
        <w:rPr>
          <w:rFonts w:ascii="Times New Roman" w:hAnsi="Times New Roman" w:cs="Times New Roman"/>
          <w:b/>
          <w:i/>
          <w:sz w:val="24"/>
          <w:szCs w:val="24"/>
        </w:rPr>
      </w:pPr>
      <w:r w:rsidRPr="00C72736">
        <w:rPr>
          <w:rFonts w:ascii="Times New Roman" w:hAnsi="Times New Roman" w:cs="Times New Roman"/>
          <w:b/>
          <w:i/>
          <w:sz w:val="24"/>
          <w:szCs w:val="24"/>
        </w:rPr>
        <w:t xml:space="preserve">Głównymi założeniami zmiany planu w stosunku do obecnego planu jest: </w:t>
      </w:r>
    </w:p>
    <w:p w:rsidR="007E4673" w:rsidRPr="00804FC1" w:rsidRDefault="00857430"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 xml:space="preserve">zmiana przeznaczeń terenów w zakresie dopuszczenia i zwiększenie szeroko rozumianych usług w tym o charakterze usług publicznych i społecznych oraz dostosowanie parametrów kształtowania zabudowy do potrzeb inwestycji prowadzonych na przedmiotowym terenie, </w:t>
      </w:r>
    </w:p>
    <w:p w:rsidR="0015599F" w:rsidRDefault="00857430"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korekta układu komunikacyjnego</w:t>
      </w:r>
      <w:r w:rsidR="0015599F">
        <w:rPr>
          <w:rFonts w:ascii="Times New Roman" w:hAnsi="Times New Roman" w:cs="Times New Roman"/>
          <w:sz w:val="24"/>
          <w:szCs w:val="24"/>
        </w:rPr>
        <w:t>;</w:t>
      </w:r>
    </w:p>
    <w:p w:rsidR="007E4673" w:rsidRPr="00804FC1" w:rsidRDefault="00857430"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powiększenie terenów zieleni publicznej oraz utrzymanie zieleni wzdłuż rowów melioracyjnych.</w:t>
      </w:r>
    </w:p>
    <w:p w:rsidR="007E4673" w:rsidRPr="00804FC1" w:rsidRDefault="007E4673" w:rsidP="00283E8D">
      <w:pPr>
        <w:jc w:val="both"/>
        <w:rPr>
          <w:rFonts w:ascii="Times New Roman" w:hAnsi="Times New Roman" w:cs="Times New Roman"/>
          <w:sz w:val="24"/>
          <w:szCs w:val="24"/>
        </w:rPr>
      </w:pPr>
    </w:p>
    <w:p w:rsidR="007E4673" w:rsidRPr="00080425" w:rsidRDefault="00080425" w:rsidP="00283E8D">
      <w:pPr>
        <w:jc w:val="both"/>
        <w:rPr>
          <w:rFonts w:ascii="Times New Roman" w:hAnsi="Times New Roman" w:cs="Times New Roman"/>
          <w:b/>
          <w:i/>
          <w:sz w:val="24"/>
          <w:szCs w:val="24"/>
        </w:rPr>
      </w:pPr>
      <w:r>
        <w:rPr>
          <w:rFonts w:ascii="Times New Roman" w:hAnsi="Times New Roman" w:cs="Times New Roman"/>
          <w:b/>
          <w:sz w:val="24"/>
          <w:szCs w:val="24"/>
        </w:rPr>
        <w:tab/>
      </w:r>
      <w:r w:rsidR="007E4673" w:rsidRPr="00080425">
        <w:rPr>
          <w:rFonts w:ascii="Times New Roman" w:hAnsi="Times New Roman" w:cs="Times New Roman"/>
          <w:b/>
          <w:i/>
          <w:sz w:val="24"/>
          <w:szCs w:val="24"/>
        </w:rPr>
        <w:t>5.2</w:t>
      </w:r>
      <w:r w:rsidR="007E4673" w:rsidRPr="00080425">
        <w:rPr>
          <w:rFonts w:ascii="Times New Roman" w:hAnsi="Times New Roman" w:cs="Times New Roman"/>
          <w:b/>
          <w:i/>
          <w:sz w:val="24"/>
          <w:szCs w:val="24"/>
        </w:rPr>
        <w:tab/>
        <w:t>Ustalenia projektu miejscowego planu zagospodarowania przestrzennego</w:t>
      </w:r>
    </w:p>
    <w:p w:rsidR="007E4673" w:rsidRPr="00804FC1" w:rsidRDefault="007E4673" w:rsidP="00080425">
      <w:pPr>
        <w:jc w:val="both"/>
        <w:rPr>
          <w:rFonts w:ascii="Times New Roman" w:hAnsi="Times New Roman" w:cs="Times New Roman"/>
          <w:sz w:val="24"/>
          <w:szCs w:val="24"/>
        </w:rPr>
      </w:pPr>
      <w:r w:rsidRPr="00804FC1">
        <w:rPr>
          <w:rFonts w:ascii="Times New Roman" w:hAnsi="Times New Roman" w:cs="Times New Roman"/>
          <w:sz w:val="24"/>
          <w:szCs w:val="24"/>
        </w:rPr>
        <w:tab/>
        <w:t xml:space="preserve">Ustalenia przedmiotowego planu miejscowego zostały zawarte w 4 rozdziałach obejmujących </w:t>
      </w:r>
      <w:r w:rsidRPr="00080425">
        <w:rPr>
          <w:rFonts w:ascii="Times New Roman" w:hAnsi="Times New Roman" w:cs="Times New Roman"/>
          <w:b/>
          <w:i/>
          <w:sz w:val="24"/>
          <w:szCs w:val="24"/>
        </w:rPr>
        <w:t>przepisy ogólne</w:t>
      </w:r>
      <w:r w:rsidRPr="00804FC1">
        <w:rPr>
          <w:rFonts w:ascii="Times New Roman" w:hAnsi="Times New Roman" w:cs="Times New Roman"/>
          <w:sz w:val="24"/>
          <w:szCs w:val="24"/>
        </w:rPr>
        <w:t xml:space="preserve"> (rozdz. 1), </w:t>
      </w:r>
      <w:r w:rsidRPr="00080425">
        <w:rPr>
          <w:rFonts w:ascii="Times New Roman" w:hAnsi="Times New Roman" w:cs="Times New Roman"/>
          <w:b/>
          <w:i/>
          <w:sz w:val="24"/>
          <w:szCs w:val="24"/>
        </w:rPr>
        <w:t>ustalenia ogólne</w:t>
      </w:r>
      <w:r w:rsidRPr="00804FC1">
        <w:rPr>
          <w:rFonts w:ascii="Times New Roman" w:hAnsi="Times New Roman" w:cs="Times New Roman"/>
          <w:sz w:val="24"/>
          <w:szCs w:val="24"/>
        </w:rPr>
        <w:t xml:space="preserve"> (rozdz. 2), </w:t>
      </w:r>
      <w:r w:rsidRPr="00080425">
        <w:rPr>
          <w:rFonts w:ascii="Times New Roman" w:hAnsi="Times New Roman" w:cs="Times New Roman"/>
          <w:b/>
          <w:i/>
          <w:sz w:val="24"/>
          <w:szCs w:val="24"/>
        </w:rPr>
        <w:t>ustalenia szczegółowe</w:t>
      </w:r>
      <w:r w:rsidRPr="00804FC1">
        <w:rPr>
          <w:rFonts w:ascii="Times New Roman" w:hAnsi="Times New Roman" w:cs="Times New Roman"/>
          <w:sz w:val="24"/>
          <w:szCs w:val="24"/>
        </w:rPr>
        <w:t xml:space="preserve"> (rozdz. 3), </w:t>
      </w:r>
      <w:r w:rsidRPr="00080425">
        <w:rPr>
          <w:rFonts w:ascii="Times New Roman" w:hAnsi="Times New Roman" w:cs="Times New Roman"/>
          <w:b/>
          <w:i/>
          <w:sz w:val="24"/>
          <w:szCs w:val="24"/>
        </w:rPr>
        <w:t>przepisy końcowe</w:t>
      </w:r>
      <w:r w:rsidRPr="00804FC1">
        <w:rPr>
          <w:rFonts w:ascii="Times New Roman" w:hAnsi="Times New Roman" w:cs="Times New Roman"/>
          <w:sz w:val="24"/>
          <w:szCs w:val="24"/>
        </w:rPr>
        <w:t xml:space="preserve"> (rozdz. 4).</w:t>
      </w:r>
    </w:p>
    <w:p w:rsidR="007E4673" w:rsidRPr="00804FC1" w:rsidRDefault="007E4673" w:rsidP="00080425">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rozdziale 1 znajdują się przepisy ogólne określające przedmiot i zakres planu. W rozdziale tym zdefiniowane zostały specjalistyczne pojęcia używane w dalszych częściach uchwały. Załącznik nr 1 będący rysunkiem planu stanowi integralną cześć opracowania. </w:t>
      </w:r>
    </w:p>
    <w:p w:rsidR="007E4673" w:rsidRPr="00804FC1" w:rsidRDefault="007E4673" w:rsidP="00080425">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w:t>
      </w:r>
      <w:r w:rsidRPr="00857430">
        <w:rPr>
          <w:rFonts w:ascii="Times New Roman" w:hAnsi="Times New Roman" w:cs="Times New Roman"/>
          <w:b/>
          <w:sz w:val="24"/>
          <w:szCs w:val="24"/>
        </w:rPr>
        <w:t>rozdziale 2</w:t>
      </w:r>
      <w:r w:rsidRPr="00804FC1">
        <w:rPr>
          <w:rFonts w:ascii="Times New Roman" w:hAnsi="Times New Roman" w:cs="Times New Roman"/>
          <w:sz w:val="24"/>
          <w:szCs w:val="24"/>
        </w:rPr>
        <w:t xml:space="preserve"> w ramach ustaleń ogólnych, wskazane są ustalenia planu, do których należą: oznaczenia granicy obszaru objętego planem, linie rozgraniczające tereny, nieprzekraczalne </w:t>
      </w:r>
      <w:r w:rsidR="00DF2003">
        <w:rPr>
          <w:rFonts w:ascii="Times New Roman" w:hAnsi="Times New Roman" w:cs="Times New Roman"/>
          <w:sz w:val="24"/>
          <w:szCs w:val="24"/>
        </w:rPr>
        <w:t>linie zabudowy</w:t>
      </w:r>
      <w:r w:rsidRPr="00804FC1">
        <w:rPr>
          <w:rFonts w:ascii="Times New Roman" w:hAnsi="Times New Roman" w:cs="Times New Roman"/>
          <w:sz w:val="24"/>
          <w:szCs w:val="24"/>
        </w:rPr>
        <w:t>.</w:t>
      </w:r>
      <w:r w:rsidR="00EA1662">
        <w:rPr>
          <w:rFonts w:ascii="Times New Roman" w:hAnsi="Times New Roman" w:cs="Times New Roman"/>
          <w:sz w:val="24"/>
          <w:szCs w:val="24"/>
        </w:rPr>
        <w:t xml:space="preserve"> </w:t>
      </w:r>
      <w:r w:rsidRPr="00804FC1">
        <w:rPr>
          <w:rFonts w:ascii="Times New Roman" w:hAnsi="Times New Roman" w:cs="Times New Roman"/>
          <w:sz w:val="24"/>
          <w:szCs w:val="24"/>
        </w:rPr>
        <w:t>Ustalone zostały przeznaczenia terenów wydzi</w:t>
      </w:r>
      <w:r w:rsidR="00857430">
        <w:rPr>
          <w:rFonts w:ascii="Times New Roman" w:hAnsi="Times New Roman" w:cs="Times New Roman"/>
          <w:sz w:val="24"/>
          <w:szCs w:val="24"/>
        </w:rPr>
        <w:t>elonych na rysunku planu linią rozgraniczającą</w:t>
      </w:r>
      <w:r w:rsidRPr="00804FC1">
        <w:rPr>
          <w:rFonts w:ascii="Times New Roman" w:hAnsi="Times New Roman" w:cs="Times New Roman"/>
          <w:sz w:val="24"/>
          <w:szCs w:val="24"/>
        </w:rPr>
        <w:t xml:space="preserve"> tereny o różnym przeznaczeniu lub o ró</w:t>
      </w:r>
      <w:r w:rsidR="00EA1662">
        <w:rPr>
          <w:rFonts w:ascii="Times New Roman" w:hAnsi="Times New Roman" w:cs="Times New Roman"/>
          <w:sz w:val="24"/>
          <w:szCs w:val="24"/>
        </w:rPr>
        <w:t>żnych zasadach zagospodarowania</w:t>
      </w:r>
      <w:r w:rsidRPr="00804FC1">
        <w:rPr>
          <w:rFonts w:ascii="Times New Roman" w:hAnsi="Times New Roman" w:cs="Times New Roman"/>
          <w:sz w:val="24"/>
          <w:szCs w:val="24"/>
        </w:rPr>
        <w:t>.</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ochrony i kształtowania ładu przestrzennego ustalono sytuowanie zabudowy zgodnie z wyznaczonymi na rysunku planu nieprzekraczalnymi liniami zabudowy, a także zachowanie, remont i przebudowę istniejących budynków znajdujących się poza wyznaczonymi na rysunku planu nieprzekraczalnymi liniami zabudowy zgodnie z pozostałymi ustalenia planu, ustalono wygląd elewacji i dachów budynków, ustalono obowiązek uwzględnienia wymagań dla zapewnienia dostępności osobom ze szczególnymi potrzebami. </w:t>
      </w:r>
    </w:p>
    <w:p w:rsidR="007E4673" w:rsidRPr="00804FC1" w:rsidRDefault="007E4673" w:rsidP="00E8510C">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w:t>
      </w:r>
      <w:r w:rsidRPr="00080425">
        <w:rPr>
          <w:rFonts w:ascii="Times New Roman" w:hAnsi="Times New Roman" w:cs="Times New Roman"/>
          <w:b/>
          <w:sz w:val="24"/>
          <w:szCs w:val="24"/>
        </w:rPr>
        <w:t>ochrony środowiska, przyrody i krajobrazu</w:t>
      </w:r>
      <w:r w:rsidR="00080425" w:rsidRPr="00080425">
        <w:rPr>
          <w:rFonts w:ascii="Times New Roman" w:hAnsi="Times New Roman" w:cs="Times New Roman"/>
          <w:b/>
          <w:sz w:val="24"/>
          <w:szCs w:val="24"/>
        </w:rPr>
        <w:t xml:space="preserve"> oraz kształtowania krajobrazu</w:t>
      </w:r>
      <w:r w:rsidRPr="00804FC1">
        <w:rPr>
          <w:rFonts w:ascii="Times New Roman" w:hAnsi="Times New Roman" w:cs="Times New Roman"/>
          <w:sz w:val="24"/>
          <w:szCs w:val="24"/>
        </w:rPr>
        <w:t xml:space="preserve"> określono tereny o zróżnicowanym dopuszczalnym poziomie hałasu w </w:t>
      </w:r>
      <w:r w:rsidRPr="00804FC1">
        <w:rPr>
          <w:rFonts w:ascii="Times New Roman" w:hAnsi="Times New Roman" w:cs="Times New Roman"/>
          <w:sz w:val="24"/>
          <w:szCs w:val="24"/>
        </w:rPr>
        <w:lastRenderedPageBreak/>
        <w:t>środowisku, określonym w odrębnych przepisach, zakazano odprowadzania nieoczyszczonych ścieków do gruntu i rowów. Na terenach objętych planem zakazuje się przedsięwzięć mogących zawsze znacząco i potencjalnie znacząco oddziaływać na środowisko w rozumieniu przepisów z zakresu ochrony środowiska</w:t>
      </w:r>
      <w:r w:rsidR="00080425">
        <w:rPr>
          <w:rFonts w:ascii="Times New Roman" w:hAnsi="Times New Roman" w:cs="Times New Roman"/>
          <w:sz w:val="24"/>
          <w:szCs w:val="24"/>
        </w:rPr>
        <w:t>.</w:t>
      </w:r>
      <w:r w:rsidR="00080425" w:rsidRPr="00080425">
        <w:t xml:space="preserve"> </w:t>
      </w:r>
      <w:r w:rsidR="00080425">
        <w:rPr>
          <w:rFonts w:ascii="Times New Roman" w:hAnsi="Times New Roman" w:cs="Times New Roman"/>
          <w:sz w:val="24"/>
          <w:szCs w:val="24"/>
        </w:rPr>
        <w:t>P</w:t>
      </w:r>
      <w:r w:rsidR="00080425" w:rsidRPr="00080425">
        <w:rPr>
          <w:rFonts w:ascii="Times New Roman" w:hAnsi="Times New Roman" w:cs="Times New Roman"/>
          <w:sz w:val="24"/>
          <w:szCs w:val="24"/>
        </w:rPr>
        <w:t>rowadzenie gospodarki odpadami zgodnie z przepisami odrębnymi, dotyczącymi gospodarowania odpadami</w:t>
      </w:r>
      <w:r w:rsidR="00080425">
        <w:rPr>
          <w:rFonts w:ascii="Times New Roman" w:hAnsi="Times New Roman" w:cs="Times New Roman"/>
          <w:sz w:val="24"/>
          <w:szCs w:val="24"/>
        </w:rPr>
        <w:t>.</w:t>
      </w:r>
    </w:p>
    <w:p w:rsidR="007E4673" w:rsidRPr="00804FC1" w:rsidRDefault="007E4673" w:rsidP="00E8510C">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w:t>
      </w:r>
      <w:r w:rsidRPr="00080425">
        <w:rPr>
          <w:rFonts w:ascii="Times New Roman" w:hAnsi="Times New Roman" w:cs="Times New Roman"/>
          <w:b/>
          <w:sz w:val="24"/>
          <w:szCs w:val="24"/>
        </w:rPr>
        <w:t>wymagań wynikających z kształtowania przestrzeni publicznych</w:t>
      </w:r>
      <w:r w:rsidRPr="00804FC1">
        <w:rPr>
          <w:rFonts w:ascii="Times New Roman" w:hAnsi="Times New Roman" w:cs="Times New Roman"/>
          <w:sz w:val="24"/>
          <w:szCs w:val="24"/>
        </w:rPr>
        <w:t xml:space="preserve"> ustalono obowiązek zagospodarowania terenu i kształtowania nawierzchni ulic, chodników i placów w sposób umożliwiający korzystanie z nich osobom niepełnosprawnym.</w:t>
      </w:r>
    </w:p>
    <w:p w:rsidR="007E4673" w:rsidRPr="00804FC1" w:rsidRDefault="007E4673" w:rsidP="00E8510C">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w:t>
      </w:r>
      <w:r w:rsidRPr="00080425">
        <w:rPr>
          <w:rFonts w:ascii="Times New Roman" w:hAnsi="Times New Roman" w:cs="Times New Roman"/>
          <w:b/>
          <w:sz w:val="24"/>
          <w:szCs w:val="24"/>
        </w:rPr>
        <w:t>zasad i warunków scalania i podziału nieruchomości</w:t>
      </w:r>
      <w:r w:rsidRPr="00804FC1">
        <w:rPr>
          <w:rFonts w:ascii="Times New Roman" w:hAnsi="Times New Roman" w:cs="Times New Roman"/>
          <w:sz w:val="24"/>
          <w:szCs w:val="24"/>
        </w:rPr>
        <w:t xml:space="preserve"> nie wyznaczono obszarów wymagających przeprowadzenia procedury scalania i podziału nieruchomości, jednak określono wymagane parametry w przypadku ich przeprowadzania. </w:t>
      </w:r>
    </w:p>
    <w:p w:rsidR="007E4673" w:rsidRPr="00804FC1" w:rsidRDefault="007E4673" w:rsidP="00E8510C">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w:t>
      </w:r>
      <w:r w:rsidRPr="00080425">
        <w:rPr>
          <w:rFonts w:ascii="Times New Roman" w:hAnsi="Times New Roman" w:cs="Times New Roman"/>
          <w:b/>
          <w:sz w:val="24"/>
          <w:szCs w:val="24"/>
        </w:rPr>
        <w:t>zasad modernizacji, rozbudowy i budowy infrastruktury technicznej</w:t>
      </w:r>
      <w:r w:rsidRPr="00804FC1">
        <w:rPr>
          <w:rFonts w:ascii="Times New Roman" w:hAnsi="Times New Roman" w:cs="Times New Roman"/>
          <w:sz w:val="24"/>
          <w:szCs w:val="24"/>
        </w:rPr>
        <w:t xml:space="preserve"> dopuszczono likwidację, budowę, rozbudowę i przebudowę sieci i urządzeń infrastruktury technicznej przy zachowaniu przepisów odrębnych. Ustalono </w:t>
      </w:r>
      <w:r w:rsidR="00080425" w:rsidRPr="00080425">
        <w:rPr>
          <w:rFonts w:ascii="Times New Roman" w:hAnsi="Times New Roman" w:cs="Times New Roman"/>
          <w:sz w:val="24"/>
          <w:szCs w:val="24"/>
        </w:rPr>
        <w:t>zaopatrzenie w energię elektryczną z istniejącej i projektowanej sieci elektroenergetycznej, oraz indywidualnych źródeł zaopatrzenia w energie elektryczną z instalacji fotowoltaicznych</w:t>
      </w:r>
      <w:r w:rsidR="00080425">
        <w:rPr>
          <w:rFonts w:ascii="Times New Roman" w:hAnsi="Times New Roman" w:cs="Times New Roman"/>
          <w:sz w:val="24"/>
          <w:szCs w:val="24"/>
        </w:rPr>
        <w:t>.</w:t>
      </w:r>
      <w:r w:rsidR="00080425" w:rsidRPr="00080425">
        <w:rPr>
          <w:rFonts w:ascii="Times New Roman" w:hAnsi="Times New Roman" w:cs="Times New Roman"/>
          <w:sz w:val="24"/>
          <w:szCs w:val="24"/>
        </w:rPr>
        <w:t xml:space="preserve"> </w:t>
      </w:r>
      <w:r w:rsidRPr="00804FC1">
        <w:rPr>
          <w:rFonts w:ascii="Times New Roman" w:hAnsi="Times New Roman" w:cs="Times New Roman"/>
          <w:sz w:val="24"/>
          <w:szCs w:val="24"/>
        </w:rPr>
        <w:t>Zaopatrzenie w gaz ustala się z sieci gazowej lub poprzez indywidualne zbiorniki na gaz płynny, w ciepło z indywidualnych lub grupowych źródeł ciepła, w wodę na cele bytowo-gospodarcze, produkcyjne i przeciwpożarowe z ogólnodostępnej sieci wodociągowej lub poprzez indywidualne ujęcia wody do czasu wybudowania wodociągu. W zakresie odprowadzanie ścieków przez sieć kanalizacyjną i dopuszczono gromadzenie ścieków w szczelnych zbiornikach bezodpływowych pod warunkiem zapewnienia okresowego wywozu zgromadzonych nieczystości do stacji zlewni ścieków. W zakresie odprowadzania wód opadowych i roztopowych określono sposób odprowadzania ścieków i wód opadowych i roztopowych. Ustalono retencjonowanie wód opadowych. Wprowadzono obowiązek utrzymania i ochrony istniejących rowów, dla których w  sposobie zagospodarowania ustalono konieczność  zachowania  ciągłości  prawidłowego  funkcjonowania  systemów melioracji wodnych, zachowanie funkcji odwadniającej. W przypadku  kolizji  z  planowanym  zagospodarowaniem,  dopuszcza  się  ich przebudowę,  odbudowę  i  rozbudowę  i  wykonanie  nowego  przebiegu  rowów, wykonanie przepustów oraz obiektów mostowych, a także  możliwość zarurowania odcinków koryta, na zasadach określonych w  przepisach odrębnych z zakresu melioracji wodnych.</w:t>
      </w:r>
    </w:p>
    <w:p w:rsidR="007E4673" w:rsidRPr="00804FC1" w:rsidRDefault="00080425" w:rsidP="00EA1662">
      <w:pPr>
        <w:jc w:val="both"/>
        <w:rPr>
          <w:rFonts w:ascii="Times New Roman" w:hAnsi="Times New Roman" w:cs="Times New Roman"/>
          <w:sz w:val="24"/>
          <w:szCs w:val="24"/>
        </w:rPr>
      </w:pPr>
      <w:r>
        <w:rPr>
          <w:rFonts w:ascii="Times New Roman" w:hAnsi="Times New Roman" w:cs="Times New Roman"/>
          <w:b/>
          <w:sz w:val="24"/>
          <w:szCs w:val="24"/>
        </w:rPr>
        <w:tab/>
      </w:r>
      <w:r w:rsidR="007E4673" w:rsidRPr="00080425">
        <w:rPr>
          <w:rFonts w:ascii="Times New Roman" w:hAnsi="Times New Roman" w:cs="Times New Roman"/>
          <w:b/>
          <w:sz w:val="24"/>
          <w:szCs w:val="24"/>
        </w:rPr>
        <w:t>Zaopatrzenie w sieć telekomunikacyjną</w:t>
      </w:r>
      <w:r w:rsidR="007E4673" w:rsidRPr="00804FC1">
        <w:rPr>
          <w:rFonts w:ascii="Times New Roman" w:hAnsi="Times New Roman" w:cs="Times New Roman"/>
          <w:sz w:val="24"/>
          <w:szCs w:val="24"/>
        </w:rPr>
        <w:t xml:space="preserve"> ustala się z sieci telekomunikacyjnej. Prowadzenie gospodarki odpadami ustala się zgodnie z przepisami odrębnymi.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zakresie </w:t>
      </w:r>
      <w:r w:rsidRPr="00080425">
        <w:rPr>
          <w:rFonts w:ascii="Times New Roman" w:hAnsi="Times New Roman" w:cs="Times New Roman"/>
          <w:b/>
          <w:sz w:val="24"/>
          <w:szCs w:val="24"/>
        </w:rPr>
        <w:t>zasad modernizacji, rozbudowy i budowy systemów komunikacji</w:t>
      </w:r>
      <w:r w:rsidRPr="00804FC1">
        <w:rPr>
          <w:rFonts w:ascii="Times New Roman" w:hAnsi="Times New Roman" w:cs="Times New Roman"/>
          <w:sz w:val="24"/>
          <w:szCs w:val="24"/>
        </w:rPr>
        <w:t xml:space="preserve"> ustalono obsługę komunikacyjną opracowywanego obszaru poprzez układ dróg publicznych i wewnętrznych powiązany z drogami położonymi poza granicami planu, parametry dróg publicznych zgodnie z ustaleniami szczegółowymi dla poszczególnych terenów, obowiązek zapewnienia określonej ilości miejsc postojowych na obszarze objętym inwestycją, dla </w:t>
      </w:r>
      <w:r w:rsidRPr="00804FC1">
        <w:rPr>
          <w:rFonts w:ascii="Times New Roman" w:hAnsi="Times New Roman" w:cs="Times New Roman"/>
          <w:sz w:val="24"/>
          <w:szCs w:val="24"/>
        </w:rPr>
        <w:lastRenderedPageBreak/>
        <w:t>określonych przeznaczeń, a także minimalną ilość miejsc postojowych dla pojazdów zaopatrzonych w kartę parkingową.</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Ustalono stawkę procentowa na podstawie art. 36 ust. 4.</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w:t>
      </w:r>
      <w:r w:rsidRPr="00857430">
        <w:rPr>
          <w:rFonts w:ascii="Times New Roman" w:hAnsi="Times New Roman" w:cs="Times New Roman"/>
          <w:b/>
          <w:sz w:val="24"/>
          <w:szCs w:val="24"/>
        </w:rPr>
        <w:t>rozdziale 3</w:t>
      </w:r>
      <w:r w:rsidRPr="00804FC1">
        <w:rPr>
          <w:rFonts w:ascii="Times New Roman" w:hAnsi="Times New Roman" w:cs="Times New Roman"/>
          <w:sz w:val="24"/>
          <w:szCs w:val="24"/>
        </w:rPr>
        <w:t xml:space="preserve"> znajdują się ustalenia szczegółowe, określające przeznaczenia i zasady zagospodarowania na poszczególnych terenach. Na obszarze planu wyznacza się tereny przeznaczone pod: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tereny zabudowy mieszkaniowej jednorodzinnej</w:t>
      </w:r>
      <w:r w:rsidR="00080425">
        <w:rPr>
          <w:rFonts w:ascii="Times New Roman" w:hAnsi="Times New Roman" w:cs="Times New Roman"/>
          <w:sz w:val="24"/>
          <w:szCs w:val="24"/>
        </w:rPr>
        <w:t xml:space="preserve"> lub usług</w:t>
      </w:r>
      <w:r w:rsidRPr="00804FC1">
        <w:rPr>
          <w:rFonts w:ascii="Times New Roman" w:hAnsi="Times New Roman" w:cs="Times New Roman"/>
          <w:sz w:val="24"/>
          <w:szCs w:val="24"/>
        </w:rPr>
        <w:t xml:space="preserve"> o symbolu </w:t>
      </w:r>
      <w:r w:rsidRPr="00080425">
        <w:rPr>
          <w:rFonts w:ascii="Times New Roman" w:hAnsi="Times New Roman" w:cs="Times New Roman"/>
          <w:b/>
          <w:sz w:val="24"/>
          <w:szCs w:val="24"/>
        </w:rPr>
        <w:t>MN</w:t>
      </w:r>
      <w:r w:rsidR="00080425" w:rsidRPr="00080425">
        <w:rPr>
          <w:rFonts w:ascii="Times New Roman" w:hAnsi="Times New Roman" w:cs="Times New Roman"/>
          <w:b/>
          <w:sz w:val="24"/>
          <w:szCs w:val="24"/>
        </w:rPr>
        <w:t>-U</w:t>
      </w:r>
      <w:r w:rsidRPr="00804FC1">
        <w:rPr>
          <w:rFonts w:ascii="Times New Roman" w:hAnsi="Times New Roman" w:cs="Times New Roman"/>
          <w:sz w:val="24"/>
          <w:szCs w:val="24"/>
        </w:rPr>
        <w:t>, dla których ustala się przeznaczenie: teren zabudowy mieszkaniowej jednorodzinnej</w:t>
      </w:r>
      <w:r w:rsidR="00080425">
        <w:rPr>
          <w:rFonts w:ascii="Times New Roman" w:hAnsi="Times New Roman" w:cs="Times New Roman"/>
          <w:sz w:val="24"/>
          <w:szCs w:val="24"/>
        </w:rPr>
        <w:t xml:space="preserve"> lub usług</w:t>
      </w:r>
      <w:r w:rsidRPr="00804FC1">
        <w:rPr>
          <w:rFonts w:ascii="Times New Roman" w:hAnsi="Times New Roman" w:cs="Times New Roman"/>
          <w:sz w:val="24"/>
          <w:szCs w:val="24"/>
        </w:rPr>
        <w:t>. Powierzchnię zabudowy określa si</w:t>
      </w:r>
      <w:r w:rsidR="00080425">
        <w:rPr>
          <w:rFonts w:ascii="Times New Roman" w:hAnsi="Times New Roman" w:cs="Times New Roman"/>
          <w:sz w:val="24"/>
          <w:szCs w:val="24"/>
        </w:rPr>
        <w:t>ę na poziomie nie większym niż 6</w:t>
      </w:r>
      <w:r w:rsidRPr="00804FC1">
        <w:rPr>
          <w:rFonts w:ascii="Times New Roman" w:hAnsi="Times New Roman" w:cs="Times New Roman"/>
          <w:sz w:val="24"/>
          <w:szCs w:val="24"/>
        </w:rPr>
        <w:t xml:space="preserve">0% powierzchni działki budowlanej, wskaźnik </w:t>
      </w:r>
      <w:r w:rsidR="00080425">
        <w:rPr>
          <w:rFonts w:ascii="Times New Roman" w:hAnsi="Times New Roman" w:cs="Times New Roman"/>
          <w:sz w:val="24"/>
          <w:szCs w:val="24"/>
        </w:rPr>
        <w:t xml:space="preserve">nadziemnej </w:t>
      </w:r>
      <w:r w:rsidRPr="00804FC1">
        <w:rPr>
          <w:rFonts w:ascii="Times New Roman" w:hAnsi="Times New Roman" w:cs="Times New Roman"/>
          <w:sz w:val="24"/>
          <w:szCs w:val="24"/>
        </w:rPr>
        <w:t>intensywności zabudowy nie może być mniejszy od 0,01 i nie większy niż 1,0. Wysokość zabudowy nie może przekraczać 10 m</w:t>
      </w:r>
      <w:r w:rsidR="00C42939">
        <w:rPr>
          <w:rFonts w:ascii="Times New Roman" w:hAnsi="Times New Roman" w:cs="Times New Roman"/>
          <w:sz w:val="24"/>
          <w:szCs w:val="24"/>
        </w:rPr>
        <w:t xml:space="preserve"> </w:t>
      </w:r>
      <w:r w:rsidR="00C42939" w:rsidRPr="00C42939">
        <w:rPr>
          <w:rFonts w:ascii="Times New Roman" w:hAnsi="Times New Roman" w:cs="Times New Roman"/>
          <w:sz w:val="24"/>
          <w:szCs w:val="24"/>
        </w:rPr>
        <w:t xml:space="preserve">dla </w:t>
      </w:r>
      <w:r w:rsidR="00C42939">
        <w:rPr>
          <w:rFonts w:ascii="Times New Roman" w:hAnsi="Times New Roman" w:cs="Times New Roman"/>
          <w:sz w:val="24"/>
          <w:szCs w:val="24"/>
        </w:rPr>
        <w:t xml:space="preserve">zabudowy towarzyszącej </w:t>
      </w:r>
      <w:r w:rsidR="00C42939" w:rsidRPr="00C42939">
        <w:rPr>
          <w:rFonts w:ascii="Times New Roman" w:hAnsi="Times New Roman" w:cs="Times New Roman"/>
          <w:sz w:val="24"/>
          <w:szCs w:val="24"/>
        </w:rPr>
        <w:t>do 6 m</w:t>
      </w:r>
      <w:r w:rsidRPr="00804FC1">
        <w:rPr>
          <w:rFonts w:ascii="Times New Roman" w:hAnsi="Times New Roman" w:cs="Times New Roman"/>
          <w:sz w:val="24"/>
          <w:szCs w:val="24"/>
        </w:rPr>
        <w:t>. Geometria dachu: spadowe o kącie n</w:t>
      </w:r>
      <w:r w:rsidR="00080425">
        <w:rPr>
          <w:rFonts w:ascii="Times New Roman" w:hAnsi="Times New Roman" w:cs="Times New Roman"/>
          <w:sz w:val="24"/>
          <w:szCs w:val="24"/>
        </w:rPr>
        <w:t>achylenia głównych połaci od 20</w:t>
      </w:r>
      <w:r w:rsidR="00080425">
        <w:rPr>
          <w:rFonts w:ascii="Times New Roman" w:hAnsi="Times New Roman" w:cs="Times New Roman"/>
          <w:sz w:val="24"/>
          <w:szCs w:val="24"/>
          <w:vertAlign w:val="superscript"/>
        </w:rPr>
        <w:t>o</w:t>
      </w:r>
      <w:r w:rsidR="00080425">
        <w:rPr>
          <w:rFonts w:ascii="Times New Roman" w:hAnsi="Times New Roman" w:cs="Times New Roman"/>
          <w:sz w:val="24"/>
          <w:szCs w:val="24"/>
        </w:rPr>
        <w:t xml:space="preserve"> do 45</w:t>
      </w:r>
      <w:r w:rsidR="00080425">
        <w:rPr>
          <w:rFonts w:ascii="Times New Roman" w:hAnsi="Times New Roman" w:cs="Times New Roman"/>
          <w:sz w:val="24"/>
          <w:szCs w:val="24"/>
          <w:vertAlign w:val="superscript"/>
        </w:rPr>
        <w:t>o</w:t>
      </w:r>
      <w:r w:rsidRPr="00804FC1">
        <w:rPr>
          <w:rFonts w:ascii="Times New Roman" w:hAnsi="Times New Roman" w:cs="Times New Roman"/>
          <w:sz w:val="24"/>
          <w:szCs w:val="24"/>
        </w:rPr>
        <w:t>. Powierzchnię biologicznie czynną wyznaczono</w:t>
      </w:r>
      <w:r w:rsidR="00080425">
        <w:rPr>
          <w:rFonts w:ascii="Times New Roman" w:hAnsi="Times New Roman" w:cs="Times New Roman"/>
          <w:sz w:val="24"/>
          <w:szCs w:val="24"/>
        </w:rPr>
        <w:t xml:space="preserve"> na poziomie nie mniejszym niż 2</w:t>
      </w:r>
      <w:r w:rsidRPr="00804FC1">
        <w:rPr>
          <w:rFonts w:ascii="Times New Roman" w:hAnsi="Times New Roman" w:cs="Times New Roman"/>
          <w:sz w:val="24"/>
          <w:szCs w:val="24"/>
        </w:rPr>
        <w:t xml:space="preserve">0% powierzchni działki budowlanej </w:t>
      </w:r>
    </w:p>
    <w:p w:rsidR="007E4673" w:rsidRPr="00804FC1" w:rsidRDefault="00C42939"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xml:space="preserve">- tereny zabudowy usługowej o symbolu </w:t>
      </w:r>
      <w:r w:rsidR="007E4673" w:rsidRPr="00C42939">
        <w:rPr>
          <w:rFonts w:ascii="Times New Roman" w:hAnsi="Times New Roman" w:cs="Times New Roman"/>
          <w:b/>
          <w:sz w:val="24"/>
          <w:szCs w:val="24"/>
        </w:rPr>
        <w:t>U</w:t>
      </w:r>
      <w:r w:rsidR="007E4673" w:rsidRPr="00804FC1">
        <w:rPr>
          <w:rFonts w:ascii="Times New Roman" w:hAnsi="Times New Roman" w:cs="Times New Roman"/>
          <w:sz w:val="24"/>
          <w:szCs w:val="24"/>
        </w:rPr>
        <w:t>, dla których ust</w:t>
      </w:r>
      <w:r>
        <w:rPr>
          <w:rFonts w:ascii="Times New Roman" w:hAnsi="Times New Roman" w:cs="Times New Roman"/>
          <w:sz w:val="24"/>
          <w:szCs w:val="24"/>
        </w:rPr>
        <w:t>ala się przeznaczenie: teren usług</w:t>
      </w:r>
      <w:r w:rsidR="007E4673" w:rsidRPr="00804FC1">
        <w:rPr>
          <w:rFonts w:ascii="Times New Roman" w:hAnsi="Times New Roman" w:cs="Times New Roman"/>
          <w:sz w:val="24"/>
          <w:szCs w:val="24"/>
        </w:rPr>
        <w:t>. Powierzchnia zabudowy nie może przekraczać 70% powierzchni działki inwestycyjnej. Wskaźnik intensywności zabudowy ustala się na poziomie nie mniejszym niż 0,01 i nie większym niż 1,4. Dopuszcza się dachy o kącie nachylenia głównych połaci do 45o, jednak wysokość zabudowy nie może przekroczyć 15 m., dla</w:t>
      </w:r>
      <w:r w:rsidRPr="00C42939">
        <w:rPr>
          <w:rFonts w:ascii="Times New Roman" w:hAnsi="Times New Roman" w:cs="Times New Roman"/>
          <w:sz w:val="24"/>
          <w:szCs w:val="24"/>
        </w:rPr>
        <w:t xml:space="preserve"> </w:t>
      </w:r>
      <w:r>
        <w:rPr>
          <w:rFonts w:ascii="Times New Roman" w:hAnsi="Times New Roman" w:cs="Times New Roman"/>
          <w:sz w:val="24"/>
          <w:szCs w:val="24"/>
        </w:rPr>
        <w:t xml:space="preserve">zabudowy towarzyszącej </w:t>
      </w:r>
      <w:r w:rsidRPr="00C42939">
        <w:rPr>
          <w:rFonts w:ascii="Times New Roman" w:hAnsi="Times New Roman" w:cs="Times New Roman"/>
          <w:sz w:val="24"/>
          <w:szCs w:val="24"/>
        </w:rPr>
        <w:t>do 6 m</w:t>
      </w:r>
      <w:r w:rsidR="007E4673" w:rsidRPr="00804FC1">
        <w:rPr>
          <w:rFonts w:ascii="Times New Roman" w:hAnsi="Times New Roman" w:cs="Times New Roman"/>
          <w:sz w:val="24"/>
          <w:szCs w:val="24"/>
        </w:rPr>
        <w:t>. Powierzchnia biologicznie czynna określona została na poziomie nie mniejszym niż 20%.</w:t>
      </w:r>
    </w:p>
    <w:p w:rsidR="007E4673" w:rsidRPr="00804FC1" w:rsidRDefault="00C42939" w:rsidP="00EA1662">
      <w:pPr>
        <w:jc w:val="both"/>
        <w:rPr>
          <w:rFonts w:ascii="Times New Roman" w:hAnsi="Times New Roman" w:cs="Times New Roman"/>
          <w:sz w:val="24"/>
          <w:szCs w:val="24"/>
        </w:rPr>
      </w:pPr>
      <w:r>
        <w:rPr>
          <w:rFonts w:ascii="Times New Roman" w:hAnsi="Times New Roman" w:cs="Times New Roman"/>
          <w:sz w:val="24"/>
          <w:szCs w:val="24"/>
        </w:rPr>
        <w:tab/>
        <w:t xml:space="preserve">- teren parkingu o symbolu </w:t>
      </w:r>
      <w:r w:rsidRPr="00C42939">
        <w:rPr>
          <w:rFonts w:ascii="Times New Roman" w:hAnsi="Times New Roman" w:cs="Times New Roman"/>
          <w:b/>
          <w:sz w:val="24"/>
          <w:szCs w:val="24"/>
        </w:rPr>
        <w:t>KOP</w:t>
      </w:r>
      <w:r w:rsidR="007E4673" w:rsidRPr="00804FC1">
        <w:rPr>
          <w:rFonts w:ascii="Times New Roman" w:hAnsi="Times New Roman" w:cs="Times New Roman"/>
          <w:sz w:val="24"/>
          <w:szCs w:val="24"/>
        </w:rPr>
        <w:t>, dla którego ustala się przeznaczenie: teren</w:t>
      </w:r>
      <w:r>
        <w:rPr>
          <w:rFonts w:ascii="Times New Roman" w:hAnsi="Times New Roman" w:cs="Times New Roman"/>
          <w:sz w:val="24"/>
          <w:szCs w:val="24"/>
        </w:rPr>
        <w:t xml:space="preserve"> parkingu</w:t>
      </w:r>
      <w:r w:rsidR="007E4673" w:rsidRPr="00804FC1">
        <w:rPr>
          <w:rFonts w:ascii="Times New Roman" w:hAnsi="Times New Roman" w:cs="Times New Roman"/>
          <w:sz w:val="24"/>
          <w:szCs w:val="24"/>
        </w:rPr>
        <w:t>. . Powierzchnia biologicznie czynna określona została na poziomie nie mniejszym niż 10%.</w:t>
      </w:r>
    </w:p>
    <w:p w:rsidR="007E4673" w:rsidRPr="00804FC1" w:rsidRDefault="00042199"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xml:space="preserve">- </w:t>
      </w:r>
      <w:r w:rsidR="00C42939">
        <w:rPr>
          <w:rFonts w:ascii="Times New Roman" w:hAnsi="Times New Roman" w:cs="Times New Roman"/>
          <w:sz w:val="24"/>
          <w:szCs w:val="24"/>
        </w:rPr>
        <w:t xml:space="preserve">tereny zieleni o symbolu </w:t>
      </w:r>
      <w:r w:rsidR="00C42939" w:rsidRPr="00C42939">
        <w:rPr>
          <w:rFonts w:ascii="Times New Roman" w:hAnsi="Times New Roman" w:cs="Times New Roman"/>
          <w:b/>
          <w:sz w:val="24"/>
          <w:szCs w:val="24"/>
        </w:rPr>
        <w:t>ZN</w:t>
      </w:r>
      <w:r w:rsidR="007E4673" w:rsidRPr="00804FC1">
        <w:rPr>
          <w:rFonts w:ascii="Times New Roman" w:hAnsi="Times New Roman" w:cs="Times New Roman"/>
          <w:sz w:val="24"/>
          <w:szCs w:val="24"/>
        </w:rPr>
        <w:t>, dla których ustala się przeznaczen</w:t>
      </w:r>
      <w:r w:rsidR="00C42939">
        <w:rPr>
          <w:rFonts w:ascii="Times New Roman" w:hAnsi="Times New Roman" w:cs="Times New Roman"/>
          <w:sz w:val="24"/>
          <w:szCs w:val="24"/>
        </w:rPr>
        <w:t>ie: tereny zieleni naturalnej</w:t>
      </w:r>
      <w:r w:rsidR="007E4673" w:rsidRPr="00804FC1">
        <w:rPr>
          <w:rFonts w:ascii="Times New Roman" w:hAnsi="Times New Roman" w:cs="Times New Roman"/>
          <w:sz w:val="24"/>
          <w:szCs w:val="24"/>
        </w:rPr>
        <w:t>. Na terenach tych zakazano lokalizacji budynków. Na tych terenach dopuszcza się lokalizację ciągów pieszych i rowerowych oraz urządzeń sportowo-rekreacyjnych, a powierzchnia biologicznie czynna ma być na poziomie nie mniejszym niż 90%.</w:t>
      </w:r>
      <w:r w:rsidR="00C42939" w:rsidRPr="00C42939">
        <w:t xml:space="preserve"> </w:t>
      </w:r>
      <w:r w:rsidR="00C42939">
        <w:rPr>
          <w:rFonts w:ascii="Times New Roman" w:hAnsi="Times New Roman" w:cs="Times New Roman"/>
          <w:sz w:val="24"/>
          <w:szCs w:val="24"/>
        </w:rPr>
        <w:t>O</w:t>
      </w:r>
      <w:r w:rsidR="00C42939" w:rsidRPr="00C42939">
        <w:rPr>
          <w:rFonts w:ascii="Times New Roman" w:hAnsi="Times New Roman" w:cs="Times New Roman"/>
          <w:sz w:val="24"/>
          <w:szCs w:val="24"/>
        </w:rPr>
        <w:t>bsługa komunikacyjna z przyległej drogi publicznej, zlokalizowan</w:t>
      </w:r>
      <w:r w:rsidR="00C42939">
        <w:rPr>
          <w:rFonts w:ascii="Times New Roman" w:hAnsi="Times New Roman" w:cs="Times New Roman"/>
          <w:sz w:val="24"/>
          <w:szCs w:val="24"/>
        </w:rPr>
        <w:t>ej poza granicami planu. Zakazuje się lokalizację budynków.</w:t>
      </w:r>
    </w:p>
    <w:p w:rsidR="007E4673" w:rsidRPr="00804FC1" w:rsidRDefault="00042199"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xml:space="preserve">- tereny parków o symbolu </w:t>
      </w:r>
      <w:r w:rsidR="007E4673" w:rsidRPr="00C42939">
        <w:rPr>
          <w:rFonts w:ascii="Times New Roman" w:hAnsi="Times New Roman" w:cs="Times New Roman"/>
          <w:b/>
          <w:sz w:val="24"/>
          <w:szCs w:val="24"/>
        </w:rPr>
        <w:t>ZP</w:t>
      </w:r>
      <w:r w:rsidR="007E4673" w:rsidRPr="00804FC1">
        <w:rPr>
          <w:rFonts w:ascii="Times New Roman" w:hAnsi="Times New Roman" w:cs="Times New Roman"/>
          <w:sz w:val="24"/>
          <w:szCs w:val="24"/>
        </w:rPr>
        <w:t>, dla których ustala się przeznaczenie: tereny zieleni publicznej. Na terenach tych zakazano lokalizacji budynków. Dopuszcza się lokalizację ciągów pieszych i rowerowych oraz urządzeń sportowo-rekreacyjnych, w tym: placów zabaw, kortów tenisowych, boisk oraz obiektów małej architektury, a powierzchnia biologicznie czynna ma być na poziomie nie mniejszym niż 70%.</w:t>
      </w:r>
    </w:p>
    <w:p w:rsidR="007E4673" w:rsidRPr="00804FC1" w:rsidRDefault="00042199" w:rsidP="00EA1662">
      <w:pPr>
        <w:jc w:val="both"/>
        <w:rPr>
          <w:rFonts w:ascii="Times New Roman" w:hAnsi="Times New Roman" w:cs="Times New Roman"/>
          <w:sz w:val="24"/>
          <w:szCs w:val="24"/>
        </w:rPr>
      </w:pPr>
      <w:r>
        <w:rPr>
          <w:rFonts w:ascii="Times New Roman" w:hAnsi="Times New Roman" w:cs="Times New Roman"/>
          <w:sz w:val="24"/>
          <w:szCs w:val="24"/>
        </w:rPr>
        <w:tab/>
      </w:r>
      <w:r w:rsidR="00C42939">
        <w:rPr>
          <w:rFonts w:ascii="Times New Roman" w:hAnsi="Times New Roman" w:cs="Times New Roman"/>
          <w:sz w:val="24"/>
          <w:szCs w:val="24"/>
        </w:rPr>
        <w:t>- teren</w:t>
      </w:r>
      <w:r w:rsidR="007E4673" w:rsidRPr="00804FC1">
        <w:rPr>
          <w:rFonts w:ascii="Times New Roman" w:hAnsi="Times New Roman" w:cs="Times New Roman"/>
          <w:sz w:val="24"/>
          <w:szCs w:val="24"/>
        </w:rPr>
        <w:t xml:space="preserve"> wód powierzchniowych o symbolu </w:t>
      </w:r>
      <w:r w:rsidR="007E4673" w:rsidRPr="00C42939">
        <w:rPr>
          <w:rFonts w:ascii="Times New Roman" w:hAnsi="Times New Roman" w:cs="Times New Roman"/>
          <w:b/>
          <w:sz w:val="24"/>
          <w:szCs w:val="24"/>
        </w:rPr>
        <w:t>WS</w:t>
      </w:r>
      <w:r w:rsidR="00C42939">
        <w:rPr>
          <w:rFonts w:ascii="Times New Roman" w:hAnsi="Times New Roman" w:cs="Times New Roman"/>
          <w:sz w:val="24"/>
          <w:szCs w:val="24"/>
        </w:rPr>
        <w:t>, dla którego</w:t>
      </w:r>
      <w:r w:rsidR="007E4673" w:rsidRPr="00804FC1">
        <w:rPr>
          <w:rFonts w:ascii="Times New Roman" w:hAnsi="Times New Roman" w:cs="Times New Roman"/>
          <w:sz w:val="24"/>
          <w:szCs w:val="24"/>
        </w:rPr>
        <w:t xml:space="preserve"> ustala się przeznaczenie: teren wód powierzchniowych</w:t>
      </w:r>
      <w:r w:rsidR="00C42939">
        <w:rPr>
          <w:rFonts w:ascii="Times New Roman" w:hAnsi="Times New Roman" w:cs="Times New Roman"/>
          <w:sz w:val="24"/>
          <w:szCs w:val="24"/>
        </w:rPr>
        <w:t xml:space="preserve"> śródlądowych</w:t>
      </w:r>
      <w:r w:rsidR="007E4673" w:rsidRPr="00804FC1">
        <w:rPr>
          <w:rFonts w:ascii="Times New Roman" w:hAnsi="Times New Roman" w:cs="Times New Roman"/>
          <w:sz w:val="24"/>
          <w:szCs w:val="24"/>
        </w:rPr>
        <w:t>. Dopuszczono na tym terenie budowę urządzeń melioracyjnych, przepustów, kładek, przejść, przejazdów, mostów i urządzeń infrastruktury technicznej.</w:t>
      </w:r>
    </w:p>
    <w:p w:rsidR="00C42939" w:rsidRDefault="00042199" w:rsidP="00EA1662">
      <w:pPr>
        <w:jc w:val="both"/>
        <w:rPr>
          <w:rFonts w:ascii="Times New Roman" w:hAnsi="Times New Roman" w:cs="Times New Roman"/>
          <w:sz w:val="24"/>
          <w:szCs w:val="24"/>
        </w:rPr>
      </w:pPr>
      <w:r>
        <w:rPr>
          <w:rFonts w:ascii="Times New Roman" w:hAnsi="Times New Roman" w:cs="Times New Roman"/>
          <w:sz w:val="24"/>
          <w:szCs w:val="24"/>
        </w:rPr>
        <w:lastRenderedPageBreak/>
        <w:tab/>
      </w:r>
      <w:r w:rsidR="007E4673" w:rsidRPr="00804FC1">
        <w:rPr>
          <w:rFonts w:ascii="Times New Roman" w:hAnsi="Times New Roman" w:cs="Times New Roman"/>
          <w:sz w:val="24"/>
          <w:szCs w:val="24"/>
        </w:rPr>
        <w:t>- teren dróg publicznych klasy dojazdowej o symbolu</w:t>
      </w:r>
      <w:r w:rsidR="00C42939">
        <w:rPr>
          <w:rFonts w:ascii="Times New Roman" w:hAnsi="Times New Roman" w:cs="Times New Roman"/>
          <w:sz w:val="24"/>
          <w:szCs w:val="24"/>
        </w:rPr>
        <w:t xml:space="preserve"> </w:t>
      </w:r>
      <w:r w:rsidR="00C42939" w:rsidRPr="00C42939">
        <w:rPr>
          <w:rFonts w:ascii="Times New Roman" w:hAnsi="Times New Roman" w:cs="Times New Roman"/>
          <w:b/>
          <w:sz w:val="24"/>
          <w:szCs w:val="24"/>
        </w:rPr>
        <w:t>KDD</w:t>
      </w:r>
      <w:r w:rsidR="007E4673" w:rsidRPr="00804FC1">
        <w:rPr>
          <w:rFonts w:ascii="Times New Roman" w:hAnsi="Times New Roman" w:cs="Times New Roman"/>
          <w:sz w:val="24"/>
          <w:szCs w:val="24"/>
        </w:rPr>
        <w:t xml:space="preserve"> dla któr</w:t>
      </w:r>
      <w:r w:rsidR="00C42939">
        <w:rPr>
          <w:rFonts w:ascii="Times New Roman" w:hAnsi="Times New Roman" w:cs="Times New Roman"/>
          <w:sz w:val="24"/>
          <w:szCs w:val="24"/>
        </w:rPr>
        <w:t>ych określa się przeznaczenie: teren drogi</w:t>
      </w:r>
      <w:r w:rsidR="007E4673" w:rsidRPr="00804FC1">
        <w:rPr>
          <w:rFonts w:ascii="Times New Roman" w:hAnsi="Times New Roman" w:cs="Times New Roman"/>
          <w:sz w:val="24"/>
          <w:szCs w:val="24"/>
        </w:rPr>
        <w:t xml:space="preserve"> dojazdowej. </w:t>
      </w:r>
      <w:r w:rsidR="00C42939">
        <w:rPr>
          <w:rFonts w:ascii="Times New Roman" w:hAnsi="Times New Roman" w:cs="Times New Roman"/>
          <w:sz w:val="24"/>
          <w:szCs w:val="24"/>
        </w:rPr>
        <w:t>S</w:t>
      </w:r>
      <w:r w:rsidR="00C42939" w:rsidRPr="00C42939">
        <w:rPr>
          <w:rFonts w:ascii="Times New Roman" w:hAnsi="Times New Roman" w:cs="Times New Roman"/>
          <w:sz w:val="24"/>
          <w:szCs w:val="24"/>
        </w:rPr>
        <w:t>tanowią poszerzenie dróg znajdujących się poza granicami planu miejscowego.</w:t>
      </w:r>
    </w:p>
    <w:p w:rsidR="007E4673" w:rsidRPr="00804FC1" w:rsidRDefault="00042199"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 xml:space="preserve">- teren </w:t>
      </w:r>
      <w:r w:rsidR="00857430">
        <w:rPr>
          <w:rFonts w:ascii="Times New Roman" w:hAnsi="Times New Roman" w:cs="Times New Roman"/>
          <w:sz w:val="24"/>
          <w:szCs w:val="24"/>
        </w:rPr>
        <w:t xml:space="preserve">drogi wewnętrznej o symbolu </w:t>
      </w:r>
      <w:r w:rsidR="00857430" w:rsidRPr="00857430">
        <w:rPr>
          <w:rFonts w:ascii="Times New Roman" w:hAnsi="Times New Roman" w:cs="Times New Roman"/>
          <w:b/>
          <w:sz w:val="24"/>
          <w:szCs w:val="24"/>
        </w:rPr>
        <w:t>KR</w:t>
      </w:r>
      <w:r w:rsidR="00857430">
        <w:rPr>
          <w:rFonts w:ascii="Times New Roman" w:hAnsi="Times New Roman" w:cs="Times New Roman"/>
          <w:sz w:val="24"/>
          <w:szCs w:val="24"/>
        </w:rPr>
        <w:t xml:space="preserve"> dla którego</w:t>
      </w:r>
      <w:r w:rsidR="007E4673" w:rsidRPr="00804FC1">
        <w:rPr>
          <w:rFonts w:ascii="Times New Roman" w:hAnsi="Times New Roman" w:cs="Times New Roman"/>
          <w:sz w:val="24"/>
          <w:szCs w:val="24"/>
        </w:rPr>
        <w:t xml:space="preserve"> określa się przeznaczenie</w:t>
      </w:r>
      <w:r w:rsidR="00857430">
        <w:rPr>
          <w:rFonts w:ascii="Times New Roman" w:hAnsi="Times New Roman" w:cs="Times New Roman"/>
          <w:sz w:val="24"/>
          <w:szCs w:val="24"/>
        </w:rPr>
        <w:t>: teren drogi  wewnętrznej. S</w:t>
      </w:r>
      <w:r w:rsidR="00857430" w:rsidRPr="00857430">
        <w:rPr>
          <w:rFonts w:ascii="Times New Roman" w:hAnsi="Times New Roman" w:cs="Times New Roman"/>
          <w:sz w:val="24"/>
          <w:szCs w:val="24"/>
        </w:rPr>
        <w:t>tanowi przedłużenie drogi znajdujących się poza granicami planu miejscowego.</w:t>
      </w:r>
    </w:p>
    <w:p w:rsidR="007E4673" w:rsidRDefault="007E4673" w:rsidP="00B73531">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w:t>
      </w:r>
      <w:r w:rsidRPr="00857430">
        <w:rPr>
          <w:rFonts w:ascii="Times New Roman" w:hAnsi="Times New Roman" w:cs="Times New Roman"/>
          <w:b/>
          <w:sz w:val="24"/>
          <w:szCs w:val="24"/>
        </w:rPr>
        <w:t>rozdziale 4</w:t>
      </w:r>
      <w:r w:rsidRPr="00804FC1">
        <w:rPr>
          <w:rFonts w:ascii="Times New Roman" w:hAnsi="Times New Roman" w:cs="Times New Roman"/>
          <w:sz w:val="24"/>
          <w:szCs w:val="24"/>
        </w:rPr>
        <w:t xml:space="preserve"> znajdują się przepisy końcowe, w ramach których m.in. powierza się wykonanie uchwały Burmistrzowi Kolbuszowej.</w:t>
      </w:r>
    </w:p>
    <w:p w:rsidR="00B73531" w:rsidRPr="00804FC1" w:rsidRDefault="00B73531" w:rsidP="00B73531">
      <w:pPr>
        <w:jc w:val="both"/>
        <w:rPr>
          <w:rFonts w:ascii="Times New Roman" w:hAnsi="Times New Roman" w:cs="Times New Roman"/>
          <w:sz w:val="24"/>
          <w:szCs w:val="24"/>
        </w:rPr>
      </w:pPr>
    </w:p>
    <w:p w:rsidR="007E4673" w:rsidRPr="00857430" w:rsidRDefault="00857430" w:rsidP="00B73531">
      <w:pPr>
        <w:spacing w:before="240"/>
        <w:jc w:val="both"/>
        <w:rPr>
          <w:rFonts w:ascii="Times New Roman" w:hAnsi="Times New Roman" w:cs="Times New Roman"/>
          <w:b/>
          <w:i/>
          <w:sz w:val="24"/>
          <w:szCs w:val="24"/>
        </w:rPr>
      </w:pPr>
      <w:r>
        <w:rPr>
          <w:rFonts w:ascii="Times New Roman" w:hAnsi="Times New Roman" w:cs="Times New Roman"/>
          <w:b/>
          <w:i/>
          <w:sz w:val="24"/>
          <w:szCs w:val="24"/>
        </w:rPr>
        <w:tab/>
      </w:r>
      <w:r w:rsidR="007E4673" w:rsidRPr="00857430">
        <w:rPr>
          <w:rFonts w:ascii="Times New Roman" w:hAnsi="Times New Roman" w:cs="Times New Roman"/>
          <w:b/>
          <w:i/>
          <w:sz w:val="24"/>
          <w:szCs w:val="24"/>
        </w:rPr>
        <w:t>5.2</w:t>
      </w:r>
      <w:r w:rsidR="007E4673" w:rsidRPr="00857430">
        <w:rPr>
          <w:rFonts w:ascii="Times New Roman" w:hAnsi="Times New Roman" w:cs="Times New Roman"/>
          <w:b/>
          <w:i/>
          <w:sz w:val="24"/>
          <w:szCs w:val="24"/>
        </w:rPr>
        <w:tab/>
        <w:t>Analiza i ocena wpływu rozwiązań funkcjonalno- przestrzennych na środowisko</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Obszar opracowania jest obszarem o krajobrazie głównie rolniczym, otwartych pól uprawnych.</w:t>
      </w:r>
    </w:p>
    <w:p w:rsidR="000A46FB"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Projekt planu wyznacza tereny pod zabudowę mieszkaniową jednorodzinną, zabudowę mieszkaniowo-</w:t>
      </w:r>
      <w:r w:rsidR="00266AEE">
        <w:rPr>
          <w:rFonts w:ascii="Times New Roman" w:hAnsi="Times New Roman" w:cs="Times New Roman"/>
          <w:sz w:val="24"/>
          <w:szCs w:val="24"/>
        </w:rPr>
        <w:t xml:space="preserve">usługową, teren </w:t>
      </w:r>
      <w:r w:rsidRPr="00804FC1">
        <w:rPr>
          <w:rFonts w:ascii="Times New Roman" w:hAnsi="Times New Roman" w:cs="Times New Roman"/>
          <w:sz w:val="24"/>
          <w:szCs w:val="24"/>
        </w:rPr>
        <w:t>par</w:t>
      </w:r>
      <w:r w:rsidR="00266AEE">
        <w:rPr>
          <w:rFonts w:ascii="Times New Roman" w:hAnsi="Times New Roman" w:cs="Times New Roman"/>
          <w:sz w:val="24"/>
          <w:szCs w:val="24"/>
        </w:rPr>
        <w:t>kingu</w:t>
      </w:r>
      <w:r w:rsidR="0001571C">
        <w:rPr>
          <w:rFonts w:ascii="Times New Roman" w:hAnsi="Times New Roman" w:cs="Times New Roman"/>
          <w:sz w:val="24"/>
          <w:szCs w:val="24"/>
        </w:rPr>
        <w:t>, teren zieleni urządzonej</w:t>
      </w:r>
      <w:r w:rsidRPr="00804FC1">
        <w:rPr>
          <w:rFonts w:ascii="Times New Roman" w:hAnsi="Times New Roman" w:cs="Times New Roman"/>
          <w:sz w:val="24"/>
          <w:szCs w:val="24"/>
        </w:rPr>
        <w:t xml:space="preserve"> - park, , rowów odwad</w:t>
      </w:r>
      <w:r w:rsidR="000A46FB">
        <w:rPr>
          <w:rFonts w:ascii="Times New Roman" w:hAnsi="Times New Roman" w:cs="Times New Roman"/>
          <w:sz w:val="24"/>
          <w:szCs w:val="24"/>
        </w:rPr>
        <w:t>niających, zieleni naturalnej</w:t>
      </w:r>
      <w:r w:rsidR="0001571C">
        <w:rPr>
          <w:rFonts w:ascii="Times New Roman" w:hAnsi="Times New Roman" w:cs="Times New Roman"/>
          <w:sz w:val="24"/>
          <w:szCs w:val="24"/>
        </w:rPr>
        <w:t xml:space="preserve">, poszerzenie </w:t>
      </w:r>
      <w:r w:rsidR="00266AEE">
        <w:rPr>
          <w:rFonts w:ascii="Times New Roman" w:hAnsi="Times New Roman" w:cs="Times New Roman"/>
          <w:sz w:val="24"/>
          <w:szCs w:val="24"/>
        </w:rPr>
        <w:t xml:space="preserve">dróg </w:t>
      </w:r>
      <w:r w:rsidRPr="00804FC1">
        <w:rPr>
          <w:rFonts w:ascii="Times New Roman" w:hAnsi="Times New Roman" w:cs="Times New Roman"/>
          <w:sz w:val="24"/>
          <w:szCs w:val="24"/>
        </w:rPr>
        <w:t>publicznych. W przeważającej większości sankcjonuje istniejące zagospodarowanie wskazując lokalne poszerzenia wzdłuż głównych ciągów komunikacyjnych.</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Projekt planu wyznaczając tereny zabudowy mieszkaniowej</w:t>
      </w:r>
      <w:r w:rsidR="000A46FB">
        <w:rPr>
          <w:rFonts w:ascii="Times New Roman" w:hAnsi="Times New Roman" w:cs="Times New Roman"/>
          <w:sz w:val="24"/>
          <w:szCs w:val="24"/>
        </w:rPr>
        <w:t xml:space="preserve"> jednorodzinnej lub usług</w:t>
      </w:r>
      <w:r w:rsidRPr="00804FC1">
        <w:rPr>
          <w:rFonts w:ascii="Times New Roman" w:hAnsi="Times New Roman" w:cs="Times New Roman"/>
          <w:sz w:val="24"/>
          <w:szCs w:val="24"/>
        </w:rPr>
        <w:t xml:space="preserve"> określa maksy</w:t>
      </w:r>
      <w:r w:rsidR="000A46FB">
        <w:rPr>
          <w:rFonts w:ascii="Times New Roman" w:hAnsi="Times New Roman" w:cs="Times New Roman"/>
          <w:sz w:val="24"/>
          <w:szCs w:val="24"/>
        </w:rPr>
        <w:t>malną powierzchnię zabudowy na 6</w:t>
      </w:r>
      <w:r w:rsidRPr="00804FC1">
        <w:rPr>
          <w:rFonts w:ascii="Times New Roman" w:hAnsi="Times New Roman" w:cs="Times New Roman"/>
          <w:sz w:val="24"/>
          <w:szCs w:val="24"/>
        </w:rPr>
        <w:t xml:space="preserve">0% działki, wysokość do 10 m, dla  zabudowy gospodarczej - 6 m, geometrię dachu pozwala zachować ład przestrzenny  i stworzyć spójną przestrzeń, a tym samym zapobiec niekontrolowanemu rozlewaniu się zabudowy mieszkaniowej.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W ustaleniach planu zapisy dotyczące ochrony środowiska przyrodniczego znajdują się zarówno w rozdziale ogólnym jak i w zapisach dotyczących poszczególnych terenów. W rozdziale ogólnym znalazły się ustalenia dotyczące zasad ochrony środowiska, przyrody i krajobrazu chroniąc między innymi przed hałasem tereny wymagające takiej ochrony zgodnie z przepisami. Plan chroni środowisko wodno-gruntowe poprzez zakaz odprowadzania nieoczyszczonych ścieków do gruntu, cieków wodnych i rowów. Plan zakazuje przedsięwzięć mogących zawsze znacząco oddziaływać na środowisko oraz potencjalnie znacząco oddziały</w:t>
      </w:r>
      <w:r w:rsidR="0001571C">
        <w:rPr>
          <w:rFonts w:ascii="Times New Roman" w:hAnsi="Times New Roman" w:cs="Times New Roman"/>
          <w:sz w:val="24"/>
          <w:szCs w:val="24"/>
        </w:rPr>
        <w:t>wać na środowisko.</w:t>
      </w:r>
      <w:r w:rsidRPr="00804FC1">
        <w:rPr>
          <w:rFonts w:ascii="Times New Roman" w:hAnsi="Times New Roman" w:cs="Times New Roman"/>
          <w:sz w:val="24"/>
          <w:szCs w:val="24"/>
        </w:rPr>
        <w:tab/>
        <w:t xml:space="preserve">Ustalenia odnoszące się pośrednio do stanu środowiska przyrodniczego znajdują się także w rozdziale dotyczącym infrastruktury technicznej. Plan dopuszcza budowę nowych oraz przebudowę i rozbudowę istniejących sieci.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Ponadto projekt planu ustala zaopatrzenie w energię elektryczna z sieci elektroenergetycznej, w gaz z sieci gazowej, w ciepło z indywidualnych lub grupowych źródeł ciepła, w wodę z ogólnodostępnej sieci wodociągowej lub z indywidualnych źródeł </w:t>
      </w:r>
      <w:r w:rsidRPr="00804FC1">
        <w:rPr>
          <w:rFonts w:ascii="Times New Roman" w:hAnsi="Times New Roman" w:cs="Times New Roman"/>
          <w:sz w:val="24"/>
          <w:szCs w:val="24"/>
        </w:rPr>
        <w:lastRenderedPageBreak/>
        <w:t>ujęć wody, natomiast odprowadzanie ścieków poprzez sieć kanalizacji sanitarnej. Dopuszcza się lokalizację bezodpływowych  zbiorników do czasu objęcia obsługą sieci kanalizacyjnej. Dopuszczone jest również retencjonowanie wód opadowych, odprowadzenie wód opadowych do rowów, oraz zagospodarowanie na działce, w tym w zbiornikach na wody opadowe, dopuszcza się odprowadzanie niezanieczyszczonych wód opadowych i roztopowych do sieci kanalizacji deszczowej. Takie ustalenia sprzyjać będą retencji wód na obszarze planu. W zakresie gospodarki odpadami zgodnie z przepisami odrębnymi.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W ustaleniach szczegółowych dla terenów zainwestowania znalazły się zapisy dotyczące powierzchni biologicznie czynnych. Na terenach zabudowy miesz</w:t>
      </w:r>
      <w:r w:rsidR="00B73531">
        <w:rPr>
          <w:rFonts w:ascii="Times New Roman" w:hAnsi="Times New Roman" w:cs="Times New Roman"/>
          <w:sz w:val="24"/>
          <w:szCs w:val="24"/>
        </w:rPr>
        <w:t>kaniowej jednorodzinnej lub usług</w:t>
      </w:r>
      <w:r w:rsidRPr="00804FC1">
        <w:rPr>
          <w:rFonts w:ascii="Times New Roman" w:hAnsi="Times New Roman" w:cs="Times New Roman"/>
          <w:sz w:val="24"/>
          <w:szCs w:val="24"/>
        </w:rPr>
        <w:t xml:space="preserve"> je na poziomie nie mniejszym niż 40%, a na terenach usługowych - 20%. Pozwoli to na zachowanie odpowiedniej części powierzchni przepuszczalnej. Jakość klimatu akustycznego na omawianym obszarze zależna będzie od natężenia ruchu na drogach jednakże poprzez linię zabudowy, projektuje się oddalenie nowej zabudowy od pasów drogowych.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Obszar objęty planem jest terenem w dużej części też niezabudowanym. Ustalenia planu spowodują uregulowanie rozwoju zabudowy, w tym m.in. jej struktury funkcjonalnej, wyglądu, estetyki, a także pozwolą wykreować przestrzeń nie oddziaływującą negatywnie na stan środowiska i wpływającą pozytywnie na poziom życia mieszkańców. Utworzona zabudowa mieszkaniowa dzięki zapewnieniu dostępu do infrastruktury technicznej i ustaleniom przyczyniającym się do ochrony środowiska będzie miała nieznaczny wpływ na środowisko. Uciążliwości dla środowiska mogą generować drogi</w:t>
      </w:r>
      <w:r w:rsidR="004506A0">
        <w:rPr>
          <w:rFonts w:ascii="Times New Roman" w:hAnsi="Times New Roman" w:cs="Times New Roman"/>
          <w:sz w:val="24"/>
          <w:szCs w:val="24"/>
        </w:rPr>
        <w:t xml:space="preserve"> </w:t>
      </w:r>
      <w:r w:rsidR="004506A0" w:rsidRPr="004506A0">
        <w:rPr>
          <w:rFonts w:ascii="Times New Roman" w:hAnsi="Times New Roman" w:cs="Times New Roman"/>
          <w:sz w:val="24"/>
          <w:szCs w:val="24"/>
        </w:rPr>
        <w:t>parking dla samochodów</w:t>
      </w:r>
      <w:r w:rsidRPr="00804FC1">
        <w:rPr>
          <w:rFonts w:ascii="Times New Roman" w:hAnsi="Times New Roman" w:cs="Times New Roman"/>
          <w:sz w:val="24"/>
          <w:szCs w:val="24"/>
        </w:rPr>
        <w:t xml:space="preserve"> , natomiast sam projekt planu w dużej mierze jedynie wskazuje występujące już zainwestowanie</w:t>
      </w:r>
      <w:r w:rsidR="004506A0">
        <w:rPr>
          <w:rFonts w:ascii="Times New Roman" w:hAnsi="Times New Roman" w:cs="Times New Roman"/>
          <w:sz w:val="24"/>
          <w:szCs w:val="24"/>
        </w:rPr>
        <w:t xml:space="preserve"> </w:t>
      </w:r>
      <w:r w:rsidR="004506A0" w:rsidRPr="004506A0">
        <w:rPr>
          <w:rFonts w:ascii="Times New Roman" w:hAnsi="Times New Roman" w:cs="Times New Roman"/>
          <w:sz w:val="24"/>
          <w:szCs w:val="24"/>
        </w:rPr>
        <w:t>ustalone w obowiązującym planie</w:t>
      </w:r>
      <w:r w:rsidRPr="00804FC1">
        <w:rPr>
          <w:rFonts w:ascii="Times New Roman" w:hAnsi="Times New Roman" w:cs="Times New Roman"/>
          <w:sz w:val="24"/>
          <w:szCs w:val="24"/>
        </w:rPr>
        <w:t>. Plan zachowuje występujący na obszarze pasy zadrzewień, co korzystnie wpłynie na środowisko. Da</w:t>
      </w:r>
      <w:r w:rsidR="008357DC">
        <w:rPr>
          <w:rFonts w:ascii="Times New Roman" w:hAnsi="Times New Roman" w:cs="Times New Roman"/>
          <w:sz w:val="24"/>
          <w:szCs w:val="24"/>
        </w:rPr>
        <w:t xml:space="preserve"> on</w:t>
      </w:r>
      <w:r w:rsidRPr="00804FC1">
        <w:rPr>
          <w:rFonts w:ascii="Times New Roman" w:hAnsi="Times New Roman" w:cs="Times New Roman"/>
          <w:sz w:val="24"/>
          <w:szCs w:val="24"/>
        </w:rPr>
        <w:t xml:space="preserve"> schronienie występującej tutaj faunie.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r>
    </w:p>
    <w:p w:rsidR="007E4673" w:rsidRPr="00B73531" w:rsidRDefault="00B73531" w:rsidP="00EA1662">
      <w:pPr>
        <w:jc w:val="both"/>
        <w:rPr>
          <w:rFonts w:ascii="Times New Roman" w:hAnsi="Times New Roman" w:cs="Times New Roman"/>
          <w:b/>
          <w:i/>
          <w:sz w:val="24"/>
          <w:szCs w:val="24"/>
        </w:rPr>
      </w:pPr>
      <w:r>
        <w:rPr>
          <w:rFonts w:ascii="Times New Roman" w:hAnsi="Times New Roman" w:cs="Times New Roman"/>
          <w:b/>
          <w:i/>
          <w:sz w:val="24"/>
          <w:szCs w:val="24"/>
        </w:rPr>
        <w:tab/>
      </w:r>
      <w:r w:rsidR="007E4673" w:rsidRPr="00B73531">
        <w:rPr>
          <w:rFonts w:ascii="Times New Roman" w:hAnsi="Times New Roman" w:cs="Times New Roman"/>
          <w:b/>
          <w:i/>
          <w:sz w:val="24"/>
          <w:szCs w:val="24"/>
        </w:rPr>
        <w:t>5.3</w:t>
      </w:r>
      <w:r w:rsidR="007E4673" w:rsidRPr="00B73531">
        <w:rPr>
          <w:rFonts w:ascii="Times New Roman" w:hAnsi="Times New Roman" w:cs="Times New Roman"/>
          <w:b/>
          <w:i/>
          <w:sz w:val="24"/>
          <w:szCs w:val="24"/>
        </w:rPr>
        <w:tab/>
        <w:t>Analiza i ocena wpływu na poszczególne komponenty środowiska we wzajemnym powiązaniu</w:t>
      </w:r>
    </w:p>
    <w:p w:rsidR="007E4673" w:rsidRPr="00E358D6"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E358D6">
        <w:rPr>
          <w:rFonts w:ascii="Times New Roman" w:hAnsi="Times New Roman" w:cs="Times New Roman"/>
          <w:b/>
          <w:sz w:val="24"/>
          <w:szCs w:val="24"/>
        </w:rPr>
        <w:t>Wpływ na gleby i powierzchnię ziemi</w:t>
      </w:r>
    </w:p>
    <w:p w:rsidR="007E4673" w:rsidRPr="0001571C"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Obecnie tereny objęte planem </w:t>
      </w:r>
      <w:r w:rsidR="004506A0" w:rsidRPr="004506A0">
        <w:rPr>
          <w:rFonts w:ascii="Times New Roman" w:hAnsi="Times New Roman" w:cs="Times New Roman"/>
          <w:sz w:val="24"/>
          <w:szCs w:val="24"/>
        </w:rPr>
        <w:t>ob</w:t>
      </w:r>
      <w:r w:rsidR="004506A0">
        <w:rPr>
          <w:rFonts w:ascii="Times New Roman" w:hAnsi="Times New Roman" w:cs="Times New Roman"/>
          <w:sz w:val="24"/>
          <w:szCs w:val="24"/>
        </w:rPr>
        <w:t>szar na którym odbywa się obecnie</w:t>
      </w:r>
      <w:r w:rsidR="004506A0" w:rsidRPr="004506A0">
        <w:rPr>
          <w:rFonts w:ascii="Times New Roman" w:hAnsi="Times New Roman" w:cs="Times New Roman"/>
          <w:sz w:val="24"/>
          <w:szCs w:val="24"/>
        </w:rPr>
        <w:t xml:space="preserve"> zainwestowanie, zgodne z ustaleniami obowiązującego planu</w:t>
      </w:r>
      <w:r w:rsidRPr="00804FC1">
        <w:rPr>
          <w:rFonts w:ascii="Times New Roman" w:hAnsi="Times New Roman" w:cs="Times New Roman"/>
          <w:sz w:val="24"/>
          <w:szCs w:val="24"/>
        </w:rPr>
        <w:t xml:space="preserve">. Projekt planu w stosunku do obecnego mpzp zakłada nieznaczne </w:t>
      </w:r>
      <w:r w:rsidR="004506A0" w:rsidRPr="004506A0">
        <w:rPr>
          <w:rFonts w:ascii="Times New Roman" w:hAnsi="Times New Roman" w:cs="Times New Roman"/>
          <w:sz w:val="24"/>
          <w:szCs w:val="24"/>
        </w:rPr>
        <w:t>korekty przeznaczeń terenów, wynikające z potrzeb jakie zostały ujawnione po jego przyjęciu.</w:t>
      </w:r>
    </w:p>
    <w:p w:rsidR="007E4673" w:rsidRPr="00804FC1" w:rsidRDefault="007E4673" w:rsidP="00E358D6">
      <w:pPr>
        <w:jc w:val="both"/>
        <w:rPr>
          <w:rFonts w:ascii="Times New Roman" w:hAnsi="Times New Roman" w:cs="Times New Roman"/>
          <w:sz w:val="24"/>
          <w:szCs w:val="24"/>
        </w:rPr>
      </w:pPr>
      <w:r w:rsidRPr="00804FC1">
        <w:rPr>
          <w:rFonts w:ascii="Times New Roman" w:hAnsi="Times New Roman" w:cs="Times New Roman"/>
          <w:sz w:val="24"/>
          <w:szCs w:val="24"/>
        </w:rPr>
        <w:tab/>
        <w:t xml:space="preserve">Nowe zainwestowanie będzie ograniczało powierzchnię biologicznie czynną i dojdzie do nieznacznego przekształcenia rzeźby terenu w obrębie prac budowlanych, które mogą stanowić zagrożenie zanieczyszczenia gleby substancjami szkodliwymi (zwłaszcza podczas fazy realizacyjnej). Jednak nie powinny stać się bardzo odczuwalne i widoczne. Ze względu, </w:t>
      </w:r>
      <w:r w:rsidRPr="00804FC1">
        <w:rPr>
          <w:rFonts w:ascii="Times New Roman" w:hAnsi="Times New Roman" w:cs="Times New Roman"/>
          <w:sz w:val="24"/>
          <w:szCs w:val="24"/>
        </w:rPr>
        <w:lastRenderedPageBreak/>
        <w:t>że plan sankcjonuje w dużej mierze obowiązujące już na tym terenie zainwestowanie, nie prognozuje się znacznego wpływu na środowisko glebowe. Niewątpliwie nowe inwestycje ograniczą tereny przepuszczalne, lecz plan wprowadza poziom powierzchni biologicznie czynnej, co jest pozytywne dla istniejącej już zabudowy, a dodatkowo wprowadza zakaz zabudowy</w:t>
      </w:r>
      <w:r w:rsidR="00B73531">
        <w:rPr>
          <w:rFonts w:ascii="Times New Roman" w:hAnsi="Times New Roman" w:cs="Times New Roman"/>
          <w:sz w:val="24"/>
          <w:szCs w:val="24"/>
        </w:rPr>
        <w:t xml:space="preserve"> na terenie </w:t>
      </w:r>
      <w:r w:rsidR="00B73531" w:rsidRPr="00B73531">
        <w:rPr>
          <w:rFonts w:ascii="Times New Roman" w:hAnsi="Times New Roman" w:cs="Times New Roman"/>
          <w:b/>
          <w:sz w:val="24"/>
          <w:szCs w:val="24"/>
        </w:rPr>
        <w:t>ZP</w:t>
      </w:r>
      <w:r w:rsidR="00B73531">
        <w:rPr>
          <w:rFonts w:ascii="Times New Roman" w:hAnsi="Times New Roman" w:cs="Times New Roman"/>
          <w:sz w:val="24"/>
          <w:szCs w:val="24"/>
        </w:rPr>
        <w:t xml:space="preserve"> i </w:t>
      </w:r>
      <w:r w:rsidR="00B73531" w:rsidRPr="00B73531">
        <w:rPr>
          <w:rFonts w:ascii="Times New Roman" w:hAnsi="Times New Roman" w:cs="Times New Roman"/>
          <w:b/>
          <w:sz w:val="24"/>
          <w:szCs w:val="24"/>
        </w:rPr>
        <w:t>ZN</w:t>
      </w:r>
      <w:r w:rsidRPr="00804FC1">
        <w:rPr>
          <w:rFonts w:ascii="Times New Roman" w:hAnsi="Times New Roman" w:cs="Times New Roman"/>
          <w:sz w:val="24"/>
          <w:szCs w:val="24"/>
        </w:rPr>
        <w:t>.</w:t>
      </w:r>
    </w:p>
    <w:p w:rsidR="007E4673" w:rsidRPr="00E358D6" w:rsidRDefault="007E4673" w:rsidP="00E358D6">
      <w:pPr>
        <w:jc w:val="both"/>
        <w:rPr>
          <w:rFonts w:ascii="Times New Roman" w:hAnsi="Times New Roman" w:cs="Times New Roman"/>
          <w:i/>
          <w:sz w:val="24"/>
          <w:szCs w:val="24"/>
        </w:rPr>
      </w:pPr>
      <w:r w:rsidRPr="00804FC1">
        <w:rPr>
          <w:rFonts w:ascii="Times New Roman" w:hAnsi="Times New Roman" w:cs="Times New Roman"/>
          <w:sz w:val="24"/>
          <w:szCs w:val="24"/>
        </w:rPr>
        <w:tab/>
      </w:r>
      <w:r w:rsidRPr="00E358D6">
        <w:rPr>
          <w:rFonts w:ascii="Times New Roman" w:hAnsi="Times New Roman" w:cs="Times New Roman"/>
          <w:i/>
          <w:sz w:val="24"/>
          <w:szCs w:val="24"/>
        </w:rPr>
        <w:t xml:space="preserve">Nie prognozuje się znacznego negatywnego wpływu ustaleń planu na gleby i powierzchnię ziemi lub wpływ ten będzie ograniczony przez realizację ustaleń planu. </w:t>
      </w:r>
    </w:p>
    <w:p w:rsidR="007E4673" w:rsidRPr="00B73531" w:rsidRDefault="007E4673" w:rsidP="007E4673">
      <w:pPr>
        <w:rPr>
          <w:rFonts w:ascii="Times New Roman" w:hAnsi="Times New Roman" w:cs="Times New Roman"/>
          <w:b/>
          <w:sz w:val="24"/>
          <w:szCs w:val="24"/>
        </w:rPr>
      </w:pPr>
      <w:r w:rsidRPr="00804FC1">
        <w:rPr>
          <w:rFonts w:ascii="Times New Roman" w:hAnsi="Times New Roman" w:cs="Times New Roman"/>
          <w:sz w:val="24"/>
          <w:szCs w:val="24"/>
        </w:rPr>
        <w:t xml:space="preserve"> </w:t>
      </w:r>
      <w:r w:rsidRPr="00804FC1">
        <w:rPr>
          <w:rFonts w:ascii="Times New Roman" w:hAnsi="Times New Roman" w:cs="Times New Roman"/>
          <w:sz w:val="24"/>
          <w:szCs w:val="24"/>
        </w:rPr>
        <w:tab/>
      </w:r>
      <w:r w:rsidRPr="00B73531">
        <w:rPr>
          <w:rFonts w:ascii="Times New Roman" w:hAnsi="Times New Roman" w:cs="Times New Roman"/>
          <w:b/>
          <w:sz w:val="24"/>
          <w:szCs w:val="24"/>
        </w:rPr>
        <w:t>Wpływ na powietrze atmosferyczne</w:t>
      </w:r>
    </w:p>
    <w:p w:rsidR="007E4673" w:rsidRPr="00266AEE" w:rsidRDefault="007E4673" w:rsidP="0001571C">
      <w:pPr>
        <w:jc w:val="both"/>
        <w:rPr>
          <w:rFonts w:ascii="Times New Roman" w:hAnsi="Times New Roman" w:cs="Times New Roman"/>
          <w:sz w:val="24"/>
          <w:szCs w:val="24"/>
        </w:rPr>
      </w:pPr>
      <w:r w:rsidRPr="00804FC1">
        <w:rPr>
          <w:rFonts w:ascii="Times New Roman" w:hAnsi="Times New Roman" w:cs="Times New Roman"/>
          <w:sz w:val="24"/>
          <w:szCs w:val="24"/>
        </w:rPr>
        <w:tab/>
        <w:t>Na obszarze objętym planem dopuszcza się zaopatrzenie w ciepło z systemów zbiorowych i indywidualnych, a także pozyskiwanie energii elektrycznej ze źródeł odnawialnych, z energii słonecznej.</w:t>
      </w:r>
      <w:r w:rsidRPr="00804FC1">
        <w:rPr>
          <w:rFonts w:ascii="Times New Roman" w:hAnsi="Times New Roman" w:cs="Times New Roman"/>
          <w:sz w:val="24"/>
          <w:szCs w:val="24"/>
        </w:rPr>
        <w:tab/>
        <w:t xml:space="preserve">Głównymi źródłami zanieczyszczeń powietrza atmosferycznego będzie "niska emisja" spowodowana ruchem komunikacyjnym i spalaniem w domowych piecach grzewczych. Sama realizacja ustaleń planu będzie wiązała się z negatywnym oddziaływaniem na etapie realizacji inwestycji, podczas prac maszyn budowlanych emitujących zanieczyszczenia powstające z pracy silników. Dodatkowo dojdzie do emisji pyłów podczas prac ziemnych. Emisje tych zanieczyszczeń nie będą znaczne, o charakterze lokalnym i ograniczonym czasowo. Z uwagi małego zakresu przestrzennego tych prac nie należy spodziewać się znacznych uciążliwości i kumulacji w środowisku. </w:t>
      </w:r>
    </w:p>
    <w:p w:rsidR="007E4673" w:rsidRPr="00E358D6" w:rsidRDefault="007E4673" w:rsidP="007E4673">
      <w:pPr>
        <w:rPr>
          <w:rFonts w:ascii="Times New Roman" w:hAnsi="Times New Roman" w:cs="Times New Roman"/>
          <w:b/>
          <w:sz w:val="24"/>
          <w:szCs w:val="24"/>
        </w:rPr>
      </w:pPr>
      <w:r w:rsidRPr="00E358D6">
        <w:rPr>
          <w:rFonts w:ascii="Times New Roman" w:hAnsi="Times New Roman" w:cs="Times New Roman"/>
          <w:b/>
          <w:sz w:val="24"/>
          <w:szCs w:val="24"/>
        </w:rPr>
        <w:tab/>
        <w:t>Wpływ na wody powierzchniowe i podziemne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Obecność znacznych powierzchni biologicznie czynnych n</w:t>
      </w:r>
      <w:r w:rsidR="00E358D6">
        <w:rPr>
          <w:rFonts w:ascii="Times New Roman" w:hAnsi="Times New Roman" w:cs="Times New Roman"/>
          <w:sz w:val="24"/>
          <w:szCs w:val="24"/>
        </w:rPr>
        <w:t>a terenach zieleni naturalnej oraz zieleni urządzonej</w:t>
      </w:r>
      <w:r w:rsidRPr="00804FC1">
        <w:rPr>
          <w:rFonts w:ascii="Times New Roman" w:hAnsi="Times New Roman" w:cs="Times New Roman"/>
          <w:sz w:val="24"/>
          <w:szCs w:val="24"/>
        </w:rPr>
        <w:t xml:space="preserve"> wpływa na zasilanie wód gruntowych i poprawia retencje wód opadowych na terenach zurbanizowanych. Ustalenia planu dopuszczają odprowadzanie czystych wód opadowych do wód gruntowych, co poprawi bilans wód gruntowych, zapobiegając przesuszeniu gruntu. Na terenach zainwestowanych również wyznaczono powierzchnie biologicznie czynne oraz zadbano o prawidłową redystrybucje wód opadowych. Zachowany zostanie pełny udział terenów biologicznie czynnych i utrzymana zdolność infiltracji podłoża. Wody opadowe będą przenikać do gruntu zasilając warstwy wodonośne i chroniąc grunt przed nadmiernym przesuszaniem. </w:t>
      </w:r>
    </w:p>
    <w:p w:rsidR="007E4673" w:rsidRPr="00B73531" w:rsidRDefault="007E4673" w:rsidP="007E4673">
      <w:pPr>
        <w:rPr>
          <w:rFonts w:ascii="Times New Roman" w:hAnsi="Times New Roman" w:cs="Times New Roman"/>
          <w:i/>
          <w:sz w:val="24"/>
          <w:szCs w:val="24"/>
        </w:rPr>
      </w:pPr>
      <w:r w:rsidRPr="00B73531">
        <w:rPr>
          <w:rFonts w:ascii="Times New Roman" w:hAnsi="Times New Roman" w:cs="Times New Roman"/>
          <w:i/>
          <w:sz w:val="24"/>
          <w:szCs w:val="24"/>
        </w:rPr>
        <w:t>Oddziaływania będą miały charakter bezpośredni, długoterminowy, stały, pozytywny.</w:t>
      </w:r>
    </w:p>
    <w:p w:rsidR="007E4673" w:rsidRPr="00804FC1" w:rsidRDefault="00B73531" w:rsidP="003A222E">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Realizacja ustaleń projektu planu w zakresie rozwoju terenów mieszkaniowy</w:t>
      </w:r>
      <w:r w:rsidR="003A222E">
        <w:rPr>
          <w:rFonts w:ascii="Times New Roman" w:hAnsi="Times New Roman" w:cs="Times New Roman"/>
          <w:sz w:val="24"/>
          <w:szCs w:val="24"/>
        </w:rPr>
        <w:t>ch i usługowych</w:t>
      </w:r>
      <w:r w:rsidR="007E4673" w:rsidRPr="00804FC1">
        <w:rPr>
          <w:rFonts w:ascii="Times New Roman" w:hAnsi="Times New Roman" w:cs="Times New Roman"/>
          <w:sz w:val="24"/>
          <w:szCs w:val="24"/>
        </w:rPr>
        <w:t xml:space="preserve"> spowoduje wzrost zapotrzebowania na wodę. Tym samym powstaną również nowe źródła ścieków: bytowych, przemysłowych, opadowych i roztopowych, które będą musiały być w odpowiedni sposób oczyszczone i odprowadzone. Na nowych terenach inwestycyjnych należy budować sieci wodną i kanalizacyjną. Będzie to oddziaływane negatywne i pozytywne, bezpośrednie, długoterminowe i stałe.</w:t>
      </w:r>
    </w:p>
    <w:p w:rsidR="007E4673" w:rsidRPr="00804FC1" w:rsidRDefault="003A222E" w:rsidP="00EA1662">
      <w:pPr>
        <w:jc w:val="both"/>
        <w:rPr>
          <w:rFonts w:ascii="Times New Roman" w:hAnsi="Times New Roman" w:cs="Times New Roman"/>
          <w:sz w:val="24"/>
          <w:szCs w:val="24"/>
        </w:rPr>
      </w:pPr>
      <w:r>
        <w:rPr>
          <w:rFonts w:ascii="Times New Roman" w:hAnsi="Times New Roman" w:cs="Times New Roman"/>
          <w:sz w:val="24"/>
          <w:szCs w:val="24"/>
        </w:rPr>
        <w:lastRenderedPageBreak/>
        <w:tab/>
      </w:r>
      <w:r w:rsidR="007E4673" w:rsidRPr="00804FC1">
        <w:rPr>
          <w:rFonts w:ascii="Times New Roman" w:hAnsi="Times New Roman" w:cs="Times New Roman"/>
          <w:sz w:val="24"/>
          <w:szCs w:val="24"/>
        </w:rPr>
        <w:t>Na terenach zabudowanych i komunikacyjnych należy spodziewać się powstania ścieków w postaci wód opadowych i roztopowych, pochodzących z powierzchni utwardzonych.</w:t>
      </w:r>
    </w:p>
    <w:p w:rsidR="007E4673" w:rsidRPr="00804FC1" w:rsidRDefault="00B73531"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Ścieki takie należy odpowiedni sposób zagospodarować w granicy działki inwestora, odprowadzić za pomocą systemu kanalizacji deszczowej bądź innego urządzenia do odprowadzania wód opadowych i roztopowych. Na parkingach może dochodzić do zanieczyszczenia gruntu i wód substancjami ropopochodnymi pochodzącymi z pojazdów. Zakres prowadzenia prac w zakresie rozbudowy sieci kanalizacyjnej będzie uzależniony od tempa i rozmiarów nowych procesów inwestycyjnych prowadzonych na terenie gminy oraz środków finansowych dostępnych na ten cel. Oddziaływania będą miały charakter bezpośredni, długoterminowy, stały, negatywny i pozytywny.</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Wyznaczone tereny objęte Planem znajdują się poza: ujęciami wód oraz ich strefami ochronnymi, terenami zagrożonymi zalewaniem wodami powodziowymi, granicami Głównego Zbiornika Wód Podziemnych 426 „Dolina kopalna Kolbuszowa".</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Aktualny stan JCWP dla terenu objętego opracowaniem określono jako zły a ocena ryzyka nieosiągnięcia celów środowiskowych – zagrożona.</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Nadrzędnym celem Ramowej Dyrektywy Wodnej jest osiągnięcie dobrego stanu wód.</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Wody powierzchniowe powinny osiągnąć dobry stan chemiczny, oraz odpowiednio, dobry stan ekologiczny lub dobry potencjał ekologiczny. Cele środowiskowe dla wód powierzchniowych oraz obszarów chronionych ustalane są zgodnie z zapisami art. 4 Ramowej Dyrektywy Wodnej.</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Cele środowiskowe wód powierzchniowych zostały podzielone ze względu na wartości graniczne – wskaźników fizyko-chemicznych, biologicznych i hydromorfologicznych określających stan ekologiczny wód powierzchniowych oraz wskaźników chemicznych świadczących o stanie chemicznym wody, odpowiadających warunkom osiągnięcia przez te wody co najmniej dobrego stanu oraz dobrego lub powyżej dobrego potencjału.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Podczas ustalania celów środowiskowych wody posiadające bardzo dobry stan ekologiczny, wymagają utrzymania tego stanu dla wypełnienia zasady niepogarszania stanu wód. W związku z realizacją projektu Planu zostały wprowadzone zasady realizacji mające na celu zapewnienie ochrony środowiska wodnego. Wszystkie ustalenia zmiany w zakresie ochrony wód nie spowoduje nieosiągnięcia zamierzonych celami środowiskowymi.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Zgodnie z wymogami art. 4 Ramowej Dyrektywy Wodnej oraz art. 59 ustawy z dnia 20 lipca 2017 r. Prawo wodne, celem środowiskowym dla jednolitych części wód podziemnych jest:</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1) zapobieganie lub ograniczanie wprowadzania do nich zanieczyszczeń;</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2) zapobieganie pogorszeniu oraz poprawa ich stanu;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3) ich ochrona i podejmowanie działań naprawczych, a także zapewnianie równowagi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między poborem a zasilaniem tych wód, tak aby osiągnąć ich dobry stan.</w:t>
      </w:r>
    </w:p>
    <w:p w:rsidR="007E4673" w:rsidRPr="00804FC1" w:rsidRDefault="007E4673" w:rsidP="00EA1662">
      <w:pPr>
        <w:jc w:val="both"/>
        <w:rPr>
          <w:rFonts w:ascii="Times New Roman" w:hAnsi="Times New Roman" w:cs="Times New Roman"/>
          <w:sz w:val="24"/>
          <w:szCs w:val="24"/>
        </w:rPr>
      </w:pP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 xml:space="preserve">Obszar objęty Planem znajduje się w JCWPd o kodzie PLGW2200135, stanowiącą część Górnej Wisły. Stan ilościowy i chemiczny jednolitej części wód podziemnych został oceniony jako dobry. Celem środowiskowym jest utrzymanie dobrego stanu ilościowego i chemicznego wód podziemnych. Realizacja planowanych przedsięwzięć nie powinna wpływać negatywnie na wody podziemne. </w:t>
      </w:r>
    </w:p>
    <w:p w:rsidR="007E4673" w:rsidRPr="00804FC1" w:rsidRDefault="007E4673" w:rsidP="00EA1662">
      <w:pPr>
        <w:jc w:val="both"/>
        <w:rPr>
          <w:rFonts w:ascii="Times New Roman" w:hAnsi="Times New Roman" w:cs="Times New Roman"/>
          <w:sz w:val="24"/>
          <w:szCs w:val="24"/>
        </w:rPr>
      </w:pPr>
    </w:p>
    <w:p w:rsidR="007E4673" w:rsidRPr="00C97AB0" w:rsidRDefault="007E4673" w:rsidP="00EA1662">
      <w:pPr>
        <w:jc w:val="both"/>
        <w:rPr>
          <w:rFonts w:ascii="Times New Roman" w:hAnsi="Times New Roman" w:cs="Times New Roman"/>
          <w:i/>
          <w:sz w:val="24"/>
          <w:szCs w:val="24"/>
        </w:rPr>
      </w:pPr>
      <w:r w:rsidRPr="00B73531">
        <w:rPr>
          <w:rFonts w:ascii="Times New Roman" w:hAnsi="Times New Roman" w:cs="Times New Roman"/>
          <w:i/>
          <w:sz w:val="24"/>
          <w:szCs w:val="24"/>
        </w:rPr>
        <w:t>Nie prognozuje się znacząco negatywnego wpływu ustaleń planu na środowisko wodno-gruntowe.</w:t>
      </w:r>
    </w:p>
    <w:p w:rsidR="007E4673" w:rsidRPr="00B73531"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B73531">
        <w:rPr>
          <w:rFonts w:ascii="Times New Roman" w:hAnsi="Times New Roman" w:cs="Times New Roman"/>
          <w:b/>
          <w:sz w:val="24"/>
          <w:szCs w:val="24"/>
        </w:rPr>
        <w:t>Wpływ na klimat akustyczny</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Źródłem hałasu na obszarze planu są drogi. Ustalenia planu wprowadzają ochronę przed hałasem terenów zabudowy mieszkaniowej jednorodzinnej</w:t>
      </w:r>
      <w:r w:rsidR="00C97AB0">
        <w:rPr>
          <w:rFonts w:ascii="Times New Roman" w:hAnsi="Times New Roman" w:cs="Times New Roman"/>
          <w:sz w:val="24"/>
          <w:szCs w:val="24"/>
        </w:rPr>
        <w:t xml:space="preserve"> lub usług </w:t>
      </w:r>
      <w:r w:rsidR="00C97AB0" w:rsidRPr="00C97AB0">
        <w:rPr>
          <w:rFonts w:ascii="Times New Roman" w:hAnsi="Times New Roman" w:cs="Times New Roman"/>
          <w:b/>
          <w:sz w:val="24"/>
          <w:szCs w:val="24"/>
        </w:rPr>
        <w:t>MN-U</w:t>
      </w:r>
      <w:r w:rsidRPr="00804FC1">
        <w:rPr>
          <w:rFonts w:ascii="Times New Roman" w:hAnsi="Times New Roman" w:cs="Times New Roman"/>
          <w:sz w:val="24"/>
          <w:szCs w:val="24"/>
        </w:rPr>
        <w:t xml:space="preserve">, </w:t>
      </w:r>
      <w:r w:rsidR="00C97AB0">
        <w:rPr>
          <w:rFonts w:ascii="Times New Roman" w:hAnsi="Times New Roman" w:cs="Times New Roman"/>
          <w:sz w:val="24"/>
          <w:szCs w:val="24"/>
        </w:rPr>
        <w:t xml:space="preserve">, terenów zieleni urządzonej </w:t>
      </w:r>
      <w:r w:rsidR="00C97AB0" w:rsidRPr="00C97AB0">
        <w:rPr>
          <w:rFonts w:ascii="Times New Roman" w:hAnsi="Times New Roman" w:cs="Times New Roman"/>
          <w:b/>
          <w:sz w:val="24"/>
          <w:szCs w:val="24"/>
        </w:rPr>
        <w:t>Z</w:t>
      </w:r>
      <w:r w:rsidRPr="00C97AB0">
        <w:rPr>
          <w:rFonts w:ascii="Times New Roman" w:hAnsi="Times New Roman" w:cs="Times New Roman"/>
          <w:b/>
          <w:sz w:val="24"/>
          <w:szCs w:val="24"/>
        </w:rPr>
        <w:t>P</w:t>
      </w:r>
      <w:r w:rsidRPr="00804FC1">
        <w:rPr>
          <w:rFonts w:ascii="Times New Roman" w:hAnsi="Times New Roman" w:cs="Times New Roman"/>
          <w:sz w:val="24"/>
          <w:szCs w:val="24"/>
        </w:rPr>
        <w:t>, zgodnie z przepisami odrębnymi.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Największą uciążliwość na obszarze objętym planem stanowić będzie znajdująca się tam komunikacja lecz zagrożenie to pojawiać się będzie okresowo, głównie w porze dziennej w zależności od natężenie ruchu. Hałas wytwarzany przez tereny zamieszkania nie powinien stanowić znaczącej uciążliwości dla sąsiadujących terenów i powinien zamknąć się granicach działek </w:t>
      </w:r>
    </w:p>
    <w:p w:rsidR="007E4673" w:rsidRPr="00B73531"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B73531">
        <w:rPr>
          <w:rFonts w:ascii="Times New Roman" w:hAnsi="Times New Roman" w:cs="Times New Roman"/>
          <w:b/>
          <w:sz w:val="24"/>
          <w:szCs w:val="24"/>
        </w:rPr>
        <w:t>Wpływ na różnorodność biologiczną, świat roślinny i zwierzęcy oraz obszary chronione w tym obszary Natura 2000</w:t>
      </w:r>
    </w:p>
    <w:p w:rsidR="0079447A" w:rsidRDefault="0079447A" w:rsidP="00EA1662">
      <w:pPr>
        <w:jc w:val="both"/>
        <w:rPr>
          <w:rFonts w:ascii="Times New Roman" w:hAnsi="Times New Roman" w:cs="Times New Roman"/>
          <w:sz w:val="24"/>
          <w:szCs w:val="24"/>
        </w:rPr>
      </w:pPr>
      <w:r>
        <w:rPr>
          <w:rFonts w:ascii="Times New Roman" w:hAnsi="Times New Roman" w:cs="Times New Roman"/>
          <w:sz w:val="24"/>
          <w:szCs w:val="24"/>
        </w:rPr>
        <w:tab/>
        <w:t>C</w:t>
      </w:r>
      <w:r w:rsidR="007E4673" w:rsidRPr="00804FC1">
        <w:rPr>
          <w:rFonts w:ascii="Times New Roman" w:hAnsi="Times New Roman" w:cs="Times New Roman"/>
          <w:sz w:val="24"/>
          <w:szCs w:val="24"/>
        </w:rPr>
        <w:t xml:space="preserve">zęść obszaru planu stanowią tereny rolne z </w:t>
      </w:r>
      <w:r w:rsidRPr="0079447A">
        <w:rPr>
          <w:rFonts w:ascii="Times New Roman" w:hAnsi="Times New Roman" w:cs="Times New Roman"/>
          <w:sz w:val="24"/>
          <w:szCs w:val="24"/>
        </w:rPr>
        <w:t>istniejącymi</w:t>
      </w:r>
      <w:r>
        <w:rPr>
          <w:rFonts w:ascii="Times New Roman" w:hAnsi="Times New Roman" w:cs="Times New Roman"/>
          <w:sz w:val="24"/>
          <w:szCs w:val="24"/>
        </w:rPr>
        <w:t xml:space="preserve"> </w:t>
      </w:r>
      <w:r w:rsidR="007E4673" w:rsidRPr="00804FC1">
        <w:rPr>
          <w:rFonts w:ascii="Times New Roman" w:hAnsi="Times New Roman" w:cs="Times New Roman"/>
          <w:sz w:val="24"/>
          <w:szCs w:val="24"/>
        </w:rPr>
        <w:t>zadrzewieniami śródpolnymi. Na obszarze występuje też kompleks zadrzewień oraz rowy melioracyjne. Nowa zabudowa terenów rolnych nieznacznie ograniczy strefy bytowania zwierząt</w:t>
      </w:r>
      <w:r>
        <w:rPr>
          <w:rFonts w:ascii="Times New Roman" w:hAnsi="Times New Roman" w:cs="Times New Roman"/>
          <w:sz w:val="24"/>
          <w:szCs w:val="24"/>
        </w:rPr>
        <w:t>, jednak</w:t>
      </w:r>
      <w:r w:rsidRPr="0079447A">
        <w:t xml:space="preserve"> </w:t>
      </w:r>
      <w:r w:rsidRPr="0079447A">
        <w:rPr>
          <w:rFonts w:ascii="Times New Roman" w:hAnsi="Times New Roman" w:cs="Times New Roman"/>
          <w:sz w:val="24"/>
          <w:szCs w:val="24"/>
        </w:rPr>
        <w:t>oddziaływanie nie będzie znaczne, ze względu na niewielką populacje zwierząt występujących na tych, już znacznie przekształconych antropogenicznie terenach. Dodatkowo plan utrzymuje</w:t>
      </w:r>
      <w:r>
        <w:rPr>
          <w:rFonts w:ascii="Times New Roman" w:hAnsi="Times New Roman" w:cs="Times New Roman"/>
          <w:sz w:val="24"/>
          <w:szCs w:val="24"/>
        </w:rPr>
        <w:t xml:space="preserve"> </w:t>
      </w:r>
      <w:r w:rsidRPr="0079447A">
        <w:rPr>
          <w:rFonts w:ascii="Times New Roman" w:hAnsi="Times New Roman" w:cs="Times New Roman"/>
          <w:sz w:val="24"/>
          <w:szCs w:val="24"/>
        </w:rPr>
        <w:t>ustalony w obowiązującym planie teren zieleni urządzonej, który stanowić będzie miejsce bytowania owadów, ptaków i drobnych kręgowców.</w:t>
      </w:r>
      <w:r w:rsidR="007E4673" w:rsidRPr="00804FC1">
        <w:rPr>
          <w:rFonts w:ascii="Times New Roman" w:hAnsi="Times New Roman" w:cs="Times New Roman"/>
          <w:sz w:val="24"/>
          <w:szCs w:val="24"/>
        </w:rPr>
        <w:tab/>
      </w:r>
    </w:p>
    <w:p w:rsidR="007E4673" w:rsidRPr="00804FC1" w:rsidRDefault="0079447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Teren opracowania charakteryzuje się znacznym zainwestowaniem oraz krajobrazem rolniczym. Spotkać można gatunki synantropijne. Lokalną florę i faunę kształtują gatunki typowe dla miedz śródpolnych, otwartych terenów rolnych, bliskiego sąsiedztwa z ludźmi.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Nie prognozuje sie negatywnego oddziaływania na świat zwierzęcy i roślinny oraz różnorodność biologiczną. Rozszerzenie terenów przeznaczonych pod zabudowę może </w:t>
      </w:r>
      <w:r w:rsidRPr="00804FC1">
        <w:rPr>
          <w:rFonts w:ascii="Times New Roman" w:hAnsi="Times New Roman" w:cs="Times New Roman"/>
          <w:sz w:val="24"/>
          <w:szCs w:val="24"/>
        </w:rPr>
        <w:lastRenderedPageBreak/>
        <w:t>spowodować pogłębienie syntropizacji siedlisk, jednak należy zauważyć że zapisy planu przyczynią się do zahamowania rozpraszania zabudowy i niekontrolowanego rozwoju terenów zurbanizowanych. Nie prognozuje się negatywnego wpływu na obszary chronione.</w:t>
      </w:r>
    </w:p>
    <w:p w:rsidR="007E4673" w:rsidRPr="00B73531"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B73531">
        <w:rPr>
          <w:rFonts w:ascii="Times New Roman" w:hAnsi="Times New Roman" w:cs="Times New Roman"/>
          <w:b/>
          <w:sz w:val="24"/>
          <w:szCs w:val="24"/>
        </w:rPr>
        <w:t>Wpływ na klimat lokalny</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Projekt planu w dużej mierze sankcjonuje istniejące już zagospodarowanie, w  niewielkich obszarach</w:t>
      </w:r>
      <w:r w:rsidR="0079447A">
        <w:rPr>
          <w:rFonts w:ascii="Times New Roman" w:hAnsi="Times New Roman" w:cs="Times New Roman"/>
          <w:sz w:val="24"/>
          <w:szCs w:val="24"/>
        </w:rPr>
        <w:t xml:space="preserve"> </w:t>
      </w:r>
      <w:r w:rsidR="0079447A" w:rsidRPr="0079447A">
        <w:rPr>
          <w:rFonts w:ascii="Times New Roman" w:hAnsi="Times New Roman" w:cs="Times New Roman"/>
          <w:sz w:val="24"/>
          <w:szCs w:val="24"/>
        </w:rPr>
        <w:t>komunikacyjnych</w:t>
      </w:r>
      <w:r w:rsidR="0079447A">
        <w:rPr>
          <w:rFonts w:ascii="Times New Roman" w:hAnsi="Times New Roman" w:cs="Times New Roman"/>
          <w:sz w:val="24"/>
          <w:szCs w:val="24"/>
        </w:rPr>
        <w:t xml:space="preserve"> </w:t>
      </w:r>
      <w:r w:rsidR="0079447A" w:rsidRPr="0079447A">
        <w:rPr>
          <w:rFonts w:ascii="Times New Roman" w:hAnsi="Times New Roman" w:cs="Times New Roman"/>
          <w:sz w:val="24"/>
          <w:szCs w:val="24"/>
        </w:rPr>
        <w:t>korygując ustalenia obowiązującego planu i dostosowując je do potrzeb ujawnionych już po przyjęciu planu w listopadzie 2022 r</w:t>
      </w:r>
      <w:r w:rsidR="0079447A">
        <w:rPr>
          <w:rFonts w:ascii="Times New Roman" w:hAnsi="Times New Roman" w:cs="Times New Roman"/>
          <w:sz w:val="24"/>
          <w:szCs w:val="24"/>
        </w:rPr>
        <w:t>.</w:t>
      </w:r>
      <w:r w:rsidRPr="00804FC1">
        <w:rPr>
          <w:rFonts w:ascii="Times New Roman" w:hAnsi="Times New Roman" w:cs="Times New Roman"/>
          <w:sz w:val="24"/>
          <w:szCs w:val="24"/>
        </w:rPr>
        <w:t xml:space="preserve"> Zatem pod tym względem wpływ planu na warunki klimatyczne będzie niezauważalny.  Pozytywny wpływ na pe</w:t>
      </w:r>
      <w:r w:rsidR="0079447A">
        <w:rPr>
          <w:rFonts w:ascii="Times New Roman" w:hAnsi="Times New Roman" w:cs="Times New Roman"/>
          <w:sz w:val="24"/>
          <w:szCs w:val="24"/>
        </w:rPr>
        <w:t>wno będzie miało utrzymanie</w:t>
      </w:r>
      <w:r w:rsidRPr="00804FC1">
        <w:rPr>
          <w:rFonts w:ascii="Times New Roman" w:hAnsi="Times New Roman" w:cs="Times New Roman"/>
          <w:sz w:val="24"/>
          <w:szCs w:val="24"/>
        </w:rPr>
        <w:t xml:space="preserve"> parku miejskiego w centralnej części opracowania. Począwszy od oczyszczania powietrza, poprzez zwiększoną wilgotność, zmniejszenie dobowych amplitud temperatury, ochronę przed wywiewaniem, regulacją stosunków wodnych. Niemniej z uwagi na wielkość jego korzystny wpływ nie będzie znacząco oddziaływał na lokalny klimat. </w:t>
      </w:r>
    </w:p>
    <w:p w:rsidR="007E4673" w:rsidRPr="00B73531" w:rsidRDefault="007E4673" w:rsidP="00EA1662">
      <w:pPr>
        <w:jc w:val="both"/>
        <w:rPr>
          <w:rFonts w:ascii="Times New Roman" w:hAnsi="Times New Roman" w:cs="Times New Roman"/>
          <w:i/>
          <w:sz w:val="24"/>
          <w:szCs w:val="24"/>
        </w:rPr>
      </w:pPr>
      <w:r w:rsidRPr="00804FC1">
        <w:rPr>
          <w:rFonts w:ascii="Times New Roman" w:hAnsi="Times New Roman" w:cs="Times New Roman"/>
          <w:sz w:val="24"/>
          <w:szCs w:val="24"/>
        </w:rPr>
        <w:tab/>
      </w:r>
      <w:r w:rsidRPr="00B73531">
        <w:rPr>
          <w:rFonts w:ascii="Times New Roman" w:hAnsi="Times New Roman" w:cs="Times New Roman"/>
          <w:i/>
          <w:sz w:val="24"/>
          <w:szCs w:val="24"/>
        </w:rPr>
        <w:t>Nie prognozuje się znaczących uciążliwych zmian klimatu lokalnego, ze strony planowanego zainwestowania</w:t>
      </w:r>
    </w:p>
    <w:p w:rsidR="007E4673" w:rsidRPr="00B73531"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B73531">
        <w:rPr>
          <w:rFonts w:ascii="Times New Roman" w:hAnsi="Times New Roman" w:cs="Times New Roman"/>
          <w:b/>
          <w:sz w:val="24"/>
          <w:szCs w:val="24"/>
        </w:rPr>
        <w:t>Wpływ na krajobraz, zabytki i zasoby naturalne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granicach obszaru opracowania nie znajdują się żadne zasoby naturalne.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Ustalenia planu określają ukształtowanie zabudowy i wprowadzają ograniczenia w zakresie jej skali. Stanowią o tym między innymi zapisy dotyczące form dachów, wysokość zabudowy, jak i intensywność zabudowy, która jest ograniczona i pozwala zachować należytą równowagę w krajobrazie między jego antropogenicznymi, a naturalnymi elementami. Pozwoli to na zachowanie dotychczasowego charakteru miejsca. W wyniku realizacji ustaleń planu nastąpi nieznaczne przekształcenie krajobrazu, lecz zostanie on wpisany w dotychczasowy charakter, zwłaszcza, że w większości będzie to uzupełnienie lub kontynuacja obecnego zagospodarowania.</w:t>
      </w:r>
    </w:p>
    <w:p w:rsidR="007E4673" w:rsidRPr="00E358D6" w:rsidRDefault="00B73531" w:rsidP="00EA1662">
      <w:pPr>
        <w:jc w:val="both"/>
        <w:rPr>
          <w:rFonts w:ascii="Times New Roman" w:hAnsi="Times New Roman" w:cs="Times New Roman"/>
          <w:i/>
          <w:sz w:val="24"/>
          <w:szCs w:val="24"/>
        </w:rPr>
      </w:pPr>
      <w:r>
        <w:rPr>
          <w:rFonts w:ascii="Times New Roman" w:hAnsi="Times New Roman" w:cs="Times New Roman"/>
          <w:i/>
          <w:sz w:val="24"/>
          <w:szCs w:val="24"/>
        </w:rPr>
        <w:tab/>
      </w:r>
      <w:r w:rsidR="007E4673" w:rsidRPr="00B73531">
        <w:rPr>
          <w:rFonts w:ascii="Times New Roman" w:hAnsi="Times New Roman" w:cs="Times New Roman"/>
          <w:i/>
          <w:sz w:val="24"/>
          <w:szCs w:val="24"/>
        </w:rPr>
        <w:t xml:space="preserve">Nie prognozuje się negatywnego wpływu ustaleń planu na krajobraz. </w:t>
      </w:r>
    </w:p>
    <w:p w:rsidR="007E4673" w:rsidRPr="00B73531" w:rsidRDefault="007E4673" w:rsidP="00EA1662">
      <w:pPr>
        <w:jc w:val="both"/>
        <w:rPr>
          <w:rFonts w:ascii="Times New Roman" w:hAnsi="Times New Roman" w:cs="Times New Roman"/>
          <w:b/>
          <w:sz w:val="24"/>
          <w:szCs w:val="24"/>
        </w:rPr>
      </w:pPr>
      <w:r w:rsidRPr="00804FC1">
        <w:rPr>
          <w:rFonts w:ascii="Times New Roman" w:hAnsi="Times New Roman" w:cs="Times New Roman"/>
          <w:sz w:val="24"/>
          <w:szCs w:val="24"/>
        </w:rPr>
        <w:tab/>
      </w:r>
      <w:r w:rsidRPr="00B73531">
        <w:rPr>
          <w:rFonts w:ascii="Times New Roman" w:hAnsi="Times New Roman" w:cs="Times New Roman"/>
          <w:b/>
          <w:sz w:val="24"/>
          <w:szCs w:val="24"/>
        </w:rPr>
        <w:t>Wpływ na zdrowie ludzi</w:t>
      </w:r>
    </w:p>
    <w:p w:rsidR="00B7353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Rozwój zabudowy i układu komunikacyjnego, nie spowodują znacznego zwiększenia uciążliwości w tym zagadnieniu. Plan głównie wskazuje istniejące zainwestowanie zabudowy  mieszkaniowej jednorodzinne z nieznacznym jego rozwojem w pobliżu istniejących już siedlisk. Zatem wiązać się to może z zwiększeniem oddziaływanie niektórych czynników jak hałas, drgania czy pylenie, emisja zanieczyszczeń do powietrza. To także wzrost odpadów stałych czy ścieków komunalnych, lecz te znaczenie będą miały głównie w punktach ich odbioru. </w:t>
      </w:r>
    </w:p>
    <w:p w:rsidR="007E4673" w:rsidRPr="00804FC1" w:rsidRDefault="00B73531" w:rsidP="00EA1662">
      <w:pPr>
        <w:jc w:val="both"/>
        <w:rPr>
          <w:rFonts w:ascii="Times New Roman" w:hAnsi="Times New Roman" w:cs="Times New Roman"/>
          <w:sz w:val="24"/>
          <w:szCs w:val="24"/>
        </w:rPr>
      </w:pPr>
      <w:r>
        <w:rPr>
          <w:rFonts w:ascii="Times New Roman" w:hAnsi="Times New Roman" w:cs="Times New Roman"/>
          <w:sz w:val="24"/>
          <w:szCs w:val="24"/>
        </w:rPr>
        <w:lastRenderedPageBreak/>
        <w:tab/>
      </w:r>
      <w:r w:rsidR="007E4673" w:rsidRPr="00804FC1">
        <w:rPr>
          <w:rFonts w:ascii="Times New Roman" w:hAnsi="Times New Roman" w:cs="Times New Roman"/>
          <w:sz w:val="24"/>
          <w:szCs w:val="24"/>
        </w:rPr>
        <w:t xml:space="preserve">Plan zakazuje przedsięwzięć zawsze znacząco i potencjalnie znacząco oddziaływujących na środowisko, ustala, że zasięg oddziaływania na środowisko inwestycji nie może powodować uciążliwości wykraczającej poza granice nieruchomości, do której prowadzący działalność posiada tytuł prawny oraz wskazuje, aby inwestycje zaprojektowane były w sposób minimalizujący oddziaływanie na środowisko, z zastosowaniem najlepszych dostępnych technik i technologii. Zapisy te w połączeniu z przepisami odrębnymi stanowią prawidłowe zabezpieczenie przed negatywnymi skutkami potencjalnych inwestycji. </w:t>
      </w:r>
    </w:p>
    <w:p w:rsidR="007E4673" w:rsidRPr="00B73531" w:rsidRDefault="007E4673" w:rsidP="00EA1662">
      <w:pPr>
        <w:jc w:val="both"/>
        <w:rPr>
          <w:rFonts w:ascii="Times New Roman" w:hAnsi="Times New Roman" w:cs="Times New Roman"/>
          <w:i/>
          <w:sz w:val="24"/>
          <w:szCs w:val="24"/>
        </w:rPr>
      </w:pPr>
      <w:r w:rsidRPr="00804FC1">
        <w:rPr>
          <w:rFonts w:ascii="Times New Roman" w:hAnsi="Times New Roman" w:cs="Times New Roman"/>
          <w:sz w:val="24"/>
          <w:szCs w:val="24"/>
        </w:rPr>
        <w:tab/>
      </w:r>
      <w:r w:rsidRPr="00B73531">
        <w:rPr>
          <w:rFonts w:ascii="Times New Roman" w:hAnsi="Times New Roman" w:cs="Times New Roman"/>
          <w:i/>
          <w:sz w:val="24"/>
          <w:szCs w:val="24"/>
        </w:rPr>
        <w:t xml:space="preserve">Nie prognozuje sie negatywnego wpływu na zdrowie ludzi w wyniku realizacji ustaleń planu. </w:t>
      </w:r>
    </w:p>
    <w:p w:rsidR="007E4673" w:rsidRPr="00B73531" w:rsidRDefault="00B73531" w:rsidP="00EA1662">
      <w:pPr>
        <w:jc w:val="both"/>
        <w:rPr>
          <w:rFonts w:ascii="Times New Roman" w:hAnsi="Times New Roman" w:cs="Times New Roman"/>
          <w:b/>
          <w:i/>
          <w:sz w:val="24"/>
          <w:szCs w:val="24"/>
        </w:rPr>
      </w:pPr>
      <w:r>
        <w:rPr>
          <w:rFonts w:ascii="Times New Roman" w:hAnsi="Times New Roman" w:cs="Times New Roman"/>
          <w:b/>
          <w:i/>
          <w:sz w:val="24"/>
          <w:szCs w:val="24"/>
        </w:rPr>
        <w:tab/>
      </w:r>
      <w:r w:rsidR="007E4673" w:rsidRPr="00B73531">
        <w:rPr>
          <w:rFonts w:ascii="Times New Roman" w:hAnsi="Times New Roman" w:cs="Times New Roman"/>
          <w:b/>
          <w:i/>
          <w:sz w:val="24"/>
          <w:szCs w:val="24"/>
        </w:rPr>
        <w:t>5.4</w:t>
      </w:r>
      <w:r w:rsidR="007E4673" w:rsidRPr="00B73531">
        <w:rPr>
          <w:rFonts w:ascii="Times New Roman" w:hAnsi="Times New Roman" w:cs="Times New Roman"/>
          <w:b/>
          <w:i/>
          <w:sz w:val="24"/>
          <w:szCs w:val="24"/>
        </w:rPr>
        <w:tab/>
        <w:t>Stan środowiska na obszarach przewidywanego znaczącego oddziaływania ustaleń dokumentu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Stan środowiska przyrodniczego na obszarze objętym planem został przeanalizowany we wcześniejszym rozdziale Prognozy. Nie przewiduje się wystąpienia znaczących oddziaływań rozumianych, jako zasadnicza zmiana czy przekroczenie określonych prawem parametrów i standardów jakości środowiska, naruszenia trwałości zasobów i ciągłości funkcji ekologicznych na dużą skalę, zagrożenia dla liczebności i bioróżnorodności gatunków, istotnych barier dla migracji, zagrożenia dla obszarów przyrodniczo cennych wynikających z realizacji zapisów projektu miejscowego planu zagospodarowania przestrzennego. Planowane nowe zagospodarowanie może spowodować zmiany w jego jakości, jednak potencjalne uciążliwości mieszczą się w granicach procesów urbanizacyjnych na obszarach miejskich. Uciążliwościami, które mogą pogorszyć stan są głównie zanieczyszczenia powietrza, hałasu czy możliwe zanieczyszczenia środowiska wodno-gruntowego. Jednak są regulowane i określone ustaleniami planu oraz przepisami odrębnymi. Dlatego nie przewiduje się wystąpienia znaczących oddziaływań, rozumianych jako zasadnicze zmiany czy przekroczenia parametrów. </w:t>
      </w:r>
    </w:p>
    <w:p w:rsidR="007E4673" w:rsidRPr="00804FC1" w:rsidRDefault="007E4673" w:rsidP="00EA1662">
      <w:pPr>
        <w:jc w:val="both"/>
        <w:rPr>
          <w:rFonts w:ascii="Times New Roman" w:hAnsi="Times New Roman" w:cs="Times New Roman"/>
          <w:sz w:val="24"/>
          <w:szCs w:val="24"/>
        </w:rPr>
      </w:pPr>
    </w:p>
    <w:p w:rsidR="007E4673" w:rsidRPr="00C71E77" w:rsidRDefault="007E4673" w:rsidP="00EA1662">
      <w:pPr>
        <w:jc w:val="both"/>
        <w:rPr>
          <w:rFonts w:ascii="Times New Roman" w:hAnsi="Times New Roman" w:cs="Times New Roman"/>
          <w:b/>
          <w:i/>
          <w:sz w:val="24"/>
          <w:szCs w:val="24"/>
        </w:rPr>
      </w:pPr>
      <w:r w:rsidRPr="00C71E77">
        <w:rPr>
          <w:rFonts w:ascii="Times New Roman" w:hAnsi="Times New Roman" w:cs="Times New Roman"/>
          <w:b/>
          <w:i/>
          <w:sz w:val="24"/>
          <w:szCs w:val="24"/>
        </w:rPr>
        <w:t>5.5</w:t>
      </w:r>
      <w:r w:rsidRPr="00C71E77">
        <w:rPr>
          <w:rFonts w:ascii="Times New Roman" w:hAnsi="Times New Roman" w:cs="Times New Roman"/>
          <w:b/>
          <w:i/>
          <w:sz w:val="24"/>
          <w:szCs w:val="24"/>
        </w:rPr>
        <w:tab/>
        <w:t>Oddziaływanie na obszary chronione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granicach obszaru planu nie występują obszary chronione. </w:t>
      </w:r>
    </w:p>
    <w:p w:rsidR="007E4673" w:rsidRPr="00C71E77" w:rsidRDefault="007E4673" w:rsidP="00EA1662">
      <w:pPr>
        <w:jc w:val="both"/>
        <w:rPr>
          <w:rFonts w:ascii="Times New Roman" w:hAnsi="Times New Roman" w:cs="Times New Roman"/>
          <w:b/>
          <w:i/>
          <w:sz w:val="24"/>
          <w:szCs w:val="24"/>
        </w:rPr>
      </w:pPr>
      <w:r w:rsidRPr="00C71E77">
        <w:rPr>
          <w:rFonts w:ascii="Times New Roman" w:hAnsi="Times New Roman" w:cs="Times New Roman"/>
          <w:b/>
          <w:i/>
          <w:sz w:val="24"/>
          <w:szCs w:val="24"/>
        </w:rPr>
        <w:t>6.</w:t>
      </w:r>
      <w:r w:rsidRPr="00C71E77">
        <w:rPr>
          <w:rFonts w:ascii="Times New Roman" w:hAnsi="Times New Roman" w:cs="Times New Roman"/>
          <w:b/>
          <w:i/>
          <w:sz w:val="24"/>
          <w:szCs w:val="24"/>
        </w:rPr>
        <w:tab/>
        <w:t>PROPOZYCJE ROZWIĄZAŃ OGRANICZAJĄCYCH NEGATYWNE ODDZIAŁYWANIE NA ŚRODOWISKO ORAZ ROZWIĄZAŃ ALTERNATYWNYCH</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Ustalenia analizowanego planu miejscowego są wynikiem kompromisu pomiędzy wymogami ochrony środowiska i życia człowieka, a koniecznością rozwoju urbanistycznego i społecznego miasta. Zaprezentowane rozwiązania są zgodne z ustawodawstwem odrębnym, dokumentami planistycznymi obowiązującymi na terenie miasta i wykorzystują instrumenty planistyczne służące do zrównoważonego rozwoju terenów zurbanizowanych.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ab/>
        <w:t>Ilość powierzchni przeznaczonych pod zabudowę jest kontynuacją dotychczasowych rozwiązań miasta. Ustalenia planu nie ingerują w tereny o wysokich walorach przyrodniczych i krajobrazowych. Zawierają wiele korzystnych rozwiązań dla środowiska zurbanizowanego, dlatego w prognozie nie znajdują się propozycje rozwiązań alternatywnych do propozycji przedstawionych w ustaleniach planu, uznając, że rozwiązania te są najkorzystniejsze pod względem rozwoju środowiska i kierunków rozwoju miasta. Pozostawienie dotychczasowych regulacji spowoduje brak reakcji na zgłaszane zamierzenia i potrzeby miasta. Istotne, z punktu widzenia miast</w:t>
      </w:r>
      <w:r w:rsidR="00270AEA">
        <w:rPr>
          <w:rFonts w:ascii="Times New Roman" w:hAnsi="Times New Roman" w:cs="Times New Roman"/>
          <w:sz w:val="24"/>
          <w:szCs w:val="24"/>
        </w:rPr>
        <w:t xml:space="preserve">a, jest wyznaczanie terenów pod </w:t>
      </w:r>
      <w:r w:rsidRPr="00804FC1">
        <w:rPr>
          <w:rFonts w:ascii="Times New Roman" w:hAnsi="Times New Roman" w:cs="Times New Roman"/>
          <w:sz w:val="24"/>
          <w:szCs w:val="24"/>
        </w:rPr>
        <w:t xml:space="preserve">nowe inwestycje.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celu zachowania ładu przestrzennego konieczny jest harmonijny rozwój poszczególnych terenów. Zabudowę powinno się wyposażyć w odpowiednią infrastrukturę techniczną, w celu zapobiegania degradacji środowiska. </w:t>
      </w:r>
    </w:p>
    <w:p w:rsidR="00BC229F"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W ustaleniach planu zawarto rozwiązania korzyst</w:t>
      </w:r>
      <w:r w:rsidR="00EA1662">
        <w:rPr>
          <w:rFonts w:ascii="Times New Roman" w:hAnsi="Times New Roman" w:cs="Times New Roman"/>
          <w:sz w:val="24"/>
          <w:szCs w:val="24"/>
        </w:rPr>
        <w:t xml:space="preserve">ne dla ograniczenia negatywnego </w:t>
      </w:r>
      <w:r w:rsidRPr="00804FC1">
        <w:rPr>
          <w:rFonts w:ascii="Times New Roman" w:hAnsi="Times New Roman" w:cs="Times New Roman"/>
          <w:sz w:val="24"/>
          <w:szCs w:val="24"/>
        </w:rPr>
        <w:t xml:space="preserve">wpływu planowanego zagospodarowania na środowisko przyrodnicze i ludzi. </w:t>
      </w:r>
    </w:p>
    <w:p w:rsidR="007E4673" w:rsidRPr="00C71E77" w:rsidRDefault="007E4673" w:rsidP="00EA1662">
      <w:pPr>
        <w:jc w:val="both"/>
        <w:rPr>
          <w:rFonts w:ascii="Times New Roman" w:hAnsi="Times New Roman" w:cs="Times New Roman"/>
          <w:b/>
          <w:i/>
          <w:sz w:val="24"/>
          <w:szCs w:val="24"/>
        </w:rPr>
      </w:pPr>
      <w:r w:rsidRPr="00C71E77">
        <w:rPr>
          <w:rFonts w:ascii="Times New Roman" w:hAnsi="Times New Roman" w:cs="Times New Roman"/>
          <w:b/>
          <w:i/>
          <w:sz w:val="24"/>
          <w:szCs w:val="24"/>
        </w:rPr>
        <w:t>7.</w:t>
      </w:r>
      <w:r w:rsidRPr="00C71E77">
        <w:rPr>
          <w:rFonts w:ascii="Times New Roman" w:hAnsi="Times New Roman" w:cs="Times New Roman"/>
          <w:b/>
          <w:i/>
          <w:sz w:val="24"/>
          <w:szCs w:val="24"/>
        </w:rPr>
        <w:tab/>
        <w:t>CELE OCHRONY ŚRODOWISKA USTANOWIONE NA SZCZEBLU MIĘDZYNARODOWYM, WSPÓLNOTOWYM I KRAJOWYM, ISTOTNE Z PUNKTU WIDZENIA PROJEKTOWANEGO DOKUMENTU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Projekt miejscowego planu zagospodarowanie przestrzennego zgodny jest z zapisami Planu zagospodarowania przestrzennego województwa</w:t>
      </w:r>
      <w:r w:rsidR="00270AEA">
        <w:rPr>
          <w:rFonts w:ascii="Times New Roman" w:hAnsi="Times New Roman" w:cs="Times New Roman"/>
          <w:sz w:val="24"/>
          <w:szCs w:val="24"/>
        </w:rPr>
        <w:t xml:space="preserve"> podkarpackiego</w:t>
      </w:r>
      <w:r w:rsidRPr="00804FC1">
        <w:rPr>
          <w:rFonts w:ascii="Times New Roman" w:hAnsi="Times New Roman" w:cs="Times New Roman"/>
          <w:sz w:val="24"/>
          <w:szCs w:val="24"/>
        </w:rPr>
        <w:t xml:space="preserve"> oraz z ustaleniami obowiązującego Studium uwarunkowań i kierunków zagospodarowania przestrzennego z uwarunkowaniami ekofizjograficznymi, określonymi w opracowaniu ekofizjograficznym dla planu.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Dla projektu planu istotne z punktu widzenia ochrony środowiska są priorytety wynikające z dokumentów ustanowionych na szczeblu rządowym, samorządowym, porozumień międzynarodowych oraz dokumentów i dyrektyw Unii Europejskiej.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Do najważniejszych dokumentów zaliczyć należy:</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Koncepcję Przestrzennego Zagospodarowania Kraju 2030,</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Wstępny Projekt Narodowego Planu Rozwoju 2007 – 2015,</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Narodową Strategię Rozwoju Regionalnego na lata 2007 – 2013,</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Dyrektywy Unii Europejskiej:</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1.</w:t>
      </w:r>
      <w:r w:rsidRPr="00804FC1">
        <w:rPr>
          <w:rFonts w:ascii="Times New Roman" w:hAnsi="Times New Roman" w:cs="Times New Roman"/>
          <w:sz w:val="24"/>
          <w:szCs w:val="24"/>
        </w:rPr>
        <w:tab/>
        <w:t>98/83/UE z dnia 3 listopada 1998 r. w sprawie jakości wód przeznaczonych do spożycia przez ludzi,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2.</w:t>
      </w:r>
      <w:r w:rsidRPr="00804FC1">
        <w:rPr>
          <w:rFonts w:ascii="Times New Roman" w:hAnsi="Times New Roman" w:cs="Times New Roman"/>
          <w:sz w:val="24"/>
          <w:szCs w:val="24"/>
        </w:rPr>
        <w:tab/>
        <w:t>Dyrektywy Ramowej UE dotyczącej wody, przyjętej w 1997 r.,</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3.</w:t>
      </w:r>
      <w:r w:rsidRPr="00804FC1">
        <w:rPr>
          <w:rFonts w:ascii="Times New Roman" w:hAnsi="Times New Roman" w:cs="Times New Roman"/>
          <w:sz w:val="24"/>
          <w:szCs w:val="24"/>
        </w:rPr>
        <w:tab/>
        <w:t>Dyrektywy 98/15/EC z 27 lutego 1998 r. dot. wprowadzania zanieczyszczeń do wód,</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4.</w:t>
      </w:r>
      <w:r w:rsidRPr="00804FC1">
        <w:rPr>
          <w:rFonts w:ascii="Times New Roman" w:hAnsi="Times New Roman" w:cs="Times New Roman"/>
          <w:sz w:val="24"/>
          <w:szCs w:val="24"/>
        </w:rPr>
        <w:tab/>
        <w:t>Dyrektywy Ramowej w sprawie ogólnych zasad gospodarowania odpadami 75/442/EWG z 15 lipca 1975 r., Dyrektywy 9/31 WE w sprawie odpadów niebezpiecznych,</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5.</w:t>
      </w:r>
      <w:r w:rsidRPr="00804FC1">
        <w:rPr>
          <w:rFonts w:ascii="Times New Roman" w:hAnsi="Times New Roman" w:cs="Times New Roman"/>
          <w:sz w:val="24"/>
          <w:szCs w:val="24"/>
        </w:rPr>
        <w:tab/>
        <w:t>Dyrektywy 43/92 EEC z 21 maja 1992 r. (z późn. zm.) w sprawie ochrony siedlisk naturalnych oraz dzikiej fauny i flory oraz Dyrektywy 79/409/EWG z 2 kwietnia 1979 r. o ochronie ptaków, będąca podstawą tworzenia Europejskiej Sieci Ekologicznej NATURA 2000,</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Dokumentami rangi międzynarodowej o charakterze przestrzennym, stanowiącym podstawę do formułowania celów ochrony środowiska w programach krajowych są konwencje międzynarodowe, przyjęte przez stronę polską, m. n.:</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Konwencja Ramsarska o obszarach wodno-błotnych z 1971 r. ratyfikowana przez Polskę w 1978 r. Celem konwencji jest ochrona i zrównoważone użytkowanie wszystkich mokradeł poprzez działania na szczeblu krajowym i lokalnym oraz współpraca międzynarodowa.</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Konwencja Genewska w sprawie transgranicznego zanieczyszczenia powietrza ratyfikowana przez Polskę w 1985 r. Celem strategicznym jest ochrona ludzi i środowiska przed zanieczyszczeniem powietrza przez ograniczenie emisji i zapobieganie zanieczyszczeniom, w tym transgranicznym zanieczyszczeniu powietrza na dalekie odległości.</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Konwencja Berneńska o ochronie dzikiej fauny i flory europejskiej oraz ich siedlisk naturalnych ratyfikowana przez Polskę w 1996 r. Szczególny nacisk położono tu na ochronę gatunków zagrożonych i ginących, włączając w to gatunki wędrowne zagrożone i ginące.</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Konwencja z Rio de Janeiro o ochronie różnorodności biologicznej podpisana w 1993 r., ratyfikowana przez Polskę w 1996 r. Państwa członkowskie są odpowiedzialne za utrzymanie swojej różnorodności biologicznej oraz zrównoważone wykorzystanie swoich zasobów biologicznych. Celem konwencji jest ochrona różnorodności biologicznej, zrównoważone użytkowanie elementów różnorodności biologicznej. Jedną z metod ochrony jest ochrona in-situ – w miejscu naturalnego występowania danego elementu np. ustanawiając obszary chronione, na których muszą być podjęte działania w celu ochrony różnorodności biologicznej.</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Ramowa konwencja Narodów Zjednoczonych w sprawie zmian klimatycznych z Kioto. Protokół z Kioto precyzował zadania stron Konwencji, w tym Polski, w zakresie ograniczenia antropogenicznych oddziaływań na klimat Ziemi, w szczególności zmniejszenia emisji gazów cieplarnianych.</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Ramowa Dyrektywa Wodna 2000/60/WE z dnia 23 października 2000 r., której celem jest osiągnięcie dobrego stanu wód do 2015 r.</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ab/>
        <w:t>Ponadto cele planu uwzględniają zapisy dokumentów strategicznych o randze krajowej. Są to między innymi:</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II Polityka ekologiczna państwa, która nawiązuje do priorytetowych kierunków działań określonych w VI Programie działań Unii Europejskiej w dziedzinie środowiska. Dokument ten wskazuje narzędzia ochrony środowiska, a także problemy związane ze współpracą międzynarodową ze szczególnym uwzględnieniem UE. Swoje cele i zakres działań wyznacza w trzech horyzontach czasowych: do roku 2002, do roku 2010 i do roku 2025. Z dniem 7 września 2019 r.  wszedł  w życie nowy dokument strategiczny w obszarze środowiska i gospodarki wodnej pt. "Polityka ekologiczna państwa 2030", która ma zapewnić bezpieczeństwo ekologiczne Polski oraz wysokie jakości życia mieszkańców. Wskazuje główne cele i cele szczegółowe, które mają być realizowane przez projekty strategiczne oraz wiele zadań konkretyzujących działania wskazane w SOR. Dokument ten wskazuje główne kierunki interwencji i zastąpi wcześniejszy dokument.</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Krajowa strategia ochrony i umiarkowanego użytkowania różnorodności biologicznej wraz z Programem działań mówi o zachowaniu całej rodzimej przyrody, bez względu na jej formę użytkowania oraz stopień jej przekształcenia lub zniszczenia.</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Krajowy Program Zwiększania Lesistości, który jest instrumentem polityki leśnej w zakresie kształtowania przestrzeni przyrodniczej kraju, zawiera ogólne wytyczne sporządzania regionalnych planów przestrzennego zagospodarowania w dziedzinie zwiększania lesistości.</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Krajowy Plan Gospodarki Odpadami określa zakres działania niezbędny do zaplanowania zintegrowanej gospodarki odpadami w kraju, w sposób zapewniający ochronę środowiska z uwzględnieniem obecnych i przyszłych możliwości technicznych, organizacyjnych.</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804FC1">
        <w:rPr>
          <w:rFonts w:ascii="Times New Roman" w:hAnsi="Times New Roman" w:cs="Times New Roman"/>
          <w:sz w:val="24"/>
          <w:szCs w:val="24"/>
        </w:rPr>
        <w:t>-</w:t>
      </w:r>
      <w:r w:rsidR="007E4673" w:rsidRPr="00804FC1">
        <w:rPr>
          <w:rFonts w:ascii="Times New Roman" w:hAnsi="Times New Roman" w:cs="Times New Roman"/>
          <w:sz w:val="24"/>
          <w:szCs w:val="24"/>
        </w:rPr>
        <w:tab/>
        <w:t>Krajowy Program Oczyszczania Ścieków Komunalnych jest programem inwestycji rozbudowy systemów oczyszczalni ścieków w sektorze komunalnym. Program pozwoli na wyeliminowanie nieoczyszczonych ścieków (pochodzących ze źródeł miejskich i aglomeracji) z wód powierzchniowych. Dokument dotyczy także poprawy jakości wód powierzchniowych, będących potencjalnym źródłem poboru ujęć komunalnych. Zamierzeniem Programu jest również pobudzenie inicjatyw lokalnych (nowe miejsca pracy) oraz pełne dostosowanie do wymogów Unii Europejskiej w zakresie wyposażenia w system oczyszczalni ścieków i kanalizacji.</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Ustanowione na poziomach międzynarodowym i krajowym cele polityki ekologicznej znalazły swoje odzwierciedlenie w opracowanych na poziomie regionalnym dokumentach strategicznych, takich jak: „Program Ochrony Środowiska Województwa Łódzkiego na lata 2016-2020 z perspektywą do 2024 roku”  czy "Program Ochrony Środowiska dla Powiatu Wieluńskiego na lata 2018-2021, z perspektywą do roku 2025".</w:t>
      </w:r>
    </w:p>
    <w:p w:rsidR="007E4673" w:rsidRPr="00C71E77" w:rsidRDefault="007E4673" w:rsidP="00EA1662">
      <w:pPr>
        <w:jc w:val="both"/>
        <w:rPr>
          <w:rFonts w:ascii="Times New Roman" w:hAnsi="Times New Roman" w:cs="Times New Roman"/>
          <w:b/>
          <w:i/>
          <w:sz w:val="24"/>
          <w:szCs w:val="24"/>
        </w:rPr>
      </w:pPr>
      <w:r w:rsidRPr="00C71E77">
        <w:rPr>
          <w:rFonts w:ascii="Times New Roman" w:hAnsi="Times New Roman" w:cs="Times New Roman"/>
          <w:b/>
          <w:i/>
          <w:sz w:val="24"/>
          <w:szCs w:val="24"/>
        </w:rPr>
        <w:lastRenderedPageBreak/>
        <w:t>8.</w:t>
      </w:r>
      <w:r w:rsidRPr="00C71E77">
        <w:rPr>
          <w:rFonts w:ascii="Times New Roman" w:hAnsi="Times New Roman" w:cs="Times New Roman"/>
          <w:b/>
          <w:i/>
          <w:sz w:val="24"/>
          <w:szCs w:val="24"/>
        </w:rPr>
        <w:tab/>
        <w:t>METODY ANALIZY REALIZACJI POSTANOWIEŃ PROJEKTU PLANU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Metody analizy realizacji ustaleń zawartych w przedmiotowym planie polegają na ocenie projektowanego oddziaływania ustaleń planu i skuteczność przewidywanych w nim działań zapobiegających ograniczających oraz kompensujących negatywne oddziaływanie na środowisko. Dla analizy skutków realizacji ustaleń Planu zaleca się kompleksową analizę porównawczą przeprowadzoną w oparciu o dane uzyskane w toku regularnego monitoringu środowiska przyrodniczego oraz zmian zachodzących w sferze społecznej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i gospodarczej. Za najbardziej istotne należy uznać monitorowanie:</w:t>
      </w:r>
    </w:p>
    <w:p w:rsidR="007E4673" w:rsidRPr="00270AEA" w:rsidRDefault="007E4673" w:rsidP="00270AEA">
      <w:pPr>
        <w:pStyle w:val="Akapitzlist"/>
        <w:numPr>
          <w:ilvl w:val="0"/>
          <w:numId w:val="9"/>
        </w:numPr>
        <w:jc w:val="both"/>
        <w:rPr>
          <w:rFonts w:ascii="Times New Roman" w:hAnsi="Times New Roman" w:cs="Times New Roman"/>
          <w:sz w:val="24"/>
          <w:szCs w:val="24"/>
        </w:rPr>
      </w:pPr>
      <w:r w:rsidRPr="00270AEA">
        <w:rPr>
          <w:rFonts w:ascii="Times New Roman" w:hAnsi="Times New Roman" w:cs="Times New Roman"/>
          <w:sz w:val="24"/>
          <w:szCs w:val="24"/>
        </w:rPr>
        <w:t>oddziaływania projektowanego zagospodarowania terenu na środowisko oraz zmian jakości poszczególnych komponentów środowiska (m.in. powietrza, gleby, klimatu akustycznego, itp.)</w:t>
      </w:r>
    </w:p>
    <w:p w:rsidR="007E4673" w:rsidRPr="00270AEA" w:rsidRDefault="007E4673" w:rsidP="00270AEA">
      <w:pPr>
        <w:pStyle w:val="Akapitzlist"/>
        <w:numPr>
          <w:ilvl w:val="0"/>
          <w:numId w:val="9"/>
        </w:numPr>
        <w:jc w:val="both"/>
        <w:rPr>
          <w:rFonts w:ascii="Times New Roman" w:hAnsi="Times New Roman" w:cs="Times New Roman"/>
          <w:sz w:val="24"/>
          <w:szCs w:val="24"/>
        </w:rPr>
      </w:pPr>
      <w:r w:rsidRPr="00270AEA">
        <w:rPr>
          <w:rFonts w:ascii="Times New Roman" w:hAnsi="Times New Roman" w:cs="Times New Roman"/>
          <w:sz w:val="24"/>
          <w:szCs w:val="24"/>
        </w:rPr>
        <w:t xml:space="preserve">przestrzegania ustaleń dotyczących przeznaczenia terenu, ukształtowania zabudowy i zagospodarowania terenu, ustaleń dotyczących wyposażenia </w:t>
      </w:r>
    </w:p>
    <w:p w:rsidR="007E4673" w:rsidRPr="00270AEA" w:rsidRDefault="007E4673" w:rsidP="00270AEA">
      <w:pPr>
        <w:pStyle w:val="Akapitzlist"/>
        <w:numPr>
          <w:ilvl w:val="0"/>
          <w:numId w:val="9"/>
        </w:numPr>
        <w:jc w:val="both"/>
        <w:rPr>
          <w:rFonts w:ascii="Times New Roman" w:hAnsi="Times New Roman" w:cs="Times New Roman"/>
          <w:sz w:val="24"/>
          <w:szCs w:val="24"/>
        </w:rPr>
      </w:pPr>
      <w:r w:rsidRPr="00270AEA">
        <w:rPr>
          <w:rFonts w:ascii="Times New Roman" w:hAnsi="Times New Roman" w:cs="Times New Roman"/>
          <w:sz w:val="24"/>
          <w:szCs w:val="24"/>
        </w:rPr>
        <w:t>w infrastrukturę techniczną, ochrony i kształtowania środowiska i ładu przestrzennego</w:t>
      </w:r>
    </w:p>
    <w:p w:rsidR="007E4673" w:rsidRPr="00C71E77" w:rsidRDefault="007E4673" w:rsidP="00EA1662">
      <w:pPr>
        <w:pStyle w:val="Akapitzlist"/>
        <w:numPr>
          <w:ilvl w:val="0"/>
          <w:numId w:val="9"/>
        </w:numPr>
        <w:jc w:val="both"/>
        <w:rPr>
          <w:rFonts w:ascii="Times New Roman" w:hAnsi="Times New Roman" w:cs="Times New Roman"/>
          <w:sz w:val="24"/>
          <w:szCs w:val="24"/>
        </w:rPr>
      </w:pPr>
      <w:r w:rsidRPr="00270AEA">
        <w:rPr>
          <w:rFonts w:ascii="Times New Roman" w:hAnsi="Times New Roman" w:cs="Times New Roman"/>
          <w:sz w:val="24"/>
          <w:szCs w:val="24"/>
        </w:rPr>
        <w:t>zmian w sferze społecznej i gospodarczej obszaru (poziom zadowolenia mieszkańców terenów sąsiadujących, itp.)</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Monitoring skutków realizacji ustaleń przedmiotowej zmiany planu powinien być prowadzony w ramach analizy zmian w zagospodarowaniu przestrzennym, dokonywanej zgodnie z art. 32 ust. 1 z dnia 27.03.2003 r. o planowaniu i zagospodarowaniu przestrzennym przez Burmistrza Miasta i Gminy. Przekazywanie wyników wyżej wymienionej analizy powinno się odbywać raz podczas trwania danej kadencji rady. Oznacza to, że podczas trwania kadencji rady analiza powinna być przeprowadzona co najmniej raz.</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Propozycje dotyczące przewidywanych metod analizy skutków realizacji postanowień projektu:</w:t>
      </w:r>
    </w:p>
    <w:p w:rsidR="007E4673" w:rsidRPr="00270AEA" w:rsidRDefault="007E4673" w:rsidP="00270AEA">
      <w:pPr>
        <w:pStyle w:val="Akapitzlist"/>
        <w:numPr>
          <w:ilvl w:val="0"/>
          <w:numId w:val="10"/>
        </w:numPr>
        <w:jc w:val="both"/>
        <w:rPr>
          <w:rFonts w:ascii="Times New Roman" w:hAnsi="Times New Roman" w:cs="Times New Roman"/>
          <w:sz w:val="24"/>
          <w:szCs w:val="24"/>
        </w:rPr>
      </w:pPr>
      <w:r w:rsidRPr="00270AEA">
        <w:rPr>
          <w:rFonts w:ascii="Times New Roman" w:hAnsi="Times New Roman" w:cs="Times New Roman"/>
          <w:sz w:val="24"/>
          <w:szCs w:val="24"/>
        </w:rPr>
        <w:t>rejestrowanie wniosków o sporządzenie planów miejscowych lub ich zmianę, gromadzenie materiałów z nimi związanych</w:t>
      </w:r>
    </w:p>
    <w:p w:rsidR="007E4673" w:rsidRPr="00270AEA" w:rsidRDefault="007E4673" w:rsidP="00270AEA">
      <w:pPr>
        <w:pStyle w:val="Akapitzlist"/>
        <w:numPr>
          <w:ilvl w:val="0"/>
          <w:numId w:val="10"/>
        </w:numPr>
        <w:jc w:val="both"/>
        <w:rPr>
          <w:rFonts w:ascii="Times New Roman" w:hAnsi="Times New Roman" w:cs="Times New Roman"/>
          <w:sz w:val="24"/>
          <w:szCs w:val="24"/>
        </w:rPr>
      </w:pPr>
      <w:r w:rsidRPr="00270AEA">
        <w:rPr>
          <w:rFonts w:ascii="Times New Roman" w:hAnsi="Times New Roman" w:cs="Times New Roman"/>
          <w:sz w:val="24"/>
          <w:szCs w:val="24"/>
        </w:rPr>
        <w:t>ocenę zgodności wydanych decyzji i pozwoleń budowlanych z projektem</w:t>
      </w:r>
    </w:p>
    <w:p w:rsidR="007E4673" w:rsidRPr="00270AEA" w:rsidRDefault="007E4673" w:rsidP="00270AEA">
      <w:pPr>
        <w:pStyle w:val="Akapitzlist"/>
        <w:numPr>
          <w:ilvl w:val="0"/>
          <w:numId w:val="10"/>
        </w:numPr>
        <w:jc w:val="both"/>
        <w:rPr>
          <w:rFonts w:ascii="Times New Roman" w:hAnsi="Times New Roman" w:cs="Times New Roman"/>
          <w:sz w:val="24"/>
          <w:szCs w:val="24"/>
        </w:rPr>
      </w:pPr>
      <w:r w:rsidRPr="00270AEA">
        <w:rPr>
          <w:rFonts w:ascii="Times New Roman" w:hAnsi="Times New Roman" w:cs="Times New Roman"/>
          <w:sz w:val="24"/>
          <w:szCs w:val="24"/>
        </w:rPr>
        <w:t>oceny rozwoju gospodarczego ( rozwoju budownictwa, przedsiębiorczości)</w:t>
      </w:r>
    </w:p>
    <w:p w:rsidR="007E4673" w:rsidRPr="00270AEA" w:rsidRDefault="007E4673" w:rsidP="00EA1662">
      <w:pPr>
        <w:pStyle w:val="Akapitzlist"/>
        <w:numPr>
          <w:ilvl w:val="0"/>
          <w:numId w:val="10"/>
        </w:numPr>
        <w:jc w:val="both"/>
        <w:rPr>
          <w:rFonts w:ascii="Times New Roman" w:hAnsi="Times New Roman" w:cs="Times New Roman"/>
          <w:sz w:val="24"/>
          <w:szCs w:val="24"/>
        </w:rPr>
      </w:pPr>
      <w:r w:rsidRPr="00270AEA">
        <w:rPr>
          <w:rFonts w:ascii="Times New Roman" w:hAnsi="Times New Roman" w:cs="Times New Roman"/>
          <w:sz w:val="24"/>
          <w:szCs w:val="24"/>
        </w:rPr>
        <w:t>oceny warunków i jakości klimatu akustycznego</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Pełna analiza skutków realizacji postanowień miejscowego planu zagospodarowania przestrzennego powinna uwzględniać zmiany zachodzące ilościowe oraz jakościowe. Badaniu jakości środowiska przyrodniczego służy regularny monitoring poszczególnych jego komponentów. Analiza porównawcza wyników przeprowadzonych w ramach monitoringu pomiarów i obserwacji powinna być podstawową metodą analizy skutków realizacji ustaleń Planu.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ab/>
        <w:t xml:space="preserve">Do prowadzenia monitoringu środowiska zobligowane są państwowe organy monitoringu środowiska. Sposoby prowadzenia pomiarów oraz ich częstotliwość określają dla poszczególnych elementów środowiska przepisy odrębne. </w:t>
      </w:r>
    </w:p>
    <w:p w:rsidR="007E4673" w:rsidRPr="00C71E77" w:rsidRDefault="007E4673" w:rsidP="00EA1662">
      <w:pPr>
        <w:jc w:val="both"/>
        <w:rPr>
          <w:rFonts w:ascii="Times New Roman" w:hAnsi="Times New Roman" w:cs="Times New Roman"/>
          <w:b/>
          <w:i/>
          <w:sz w:val="24"/>
          <w:szCs w:val="24"/>
        </w:rPr>
      </w:pPr>
      <w:r w:rsidRPr="00270AEA">
        <w:rPr>
          <w:rFonts w:ascii="Times New Roman" w:hAnsi="Times New Roman" w:cs="Times New Roman"/>
          <w:b/>
          <w:i/>
          <w:sz w:val="24"/>
          <w:szCs w:val="24"/>
        </w:rPr>
        <w:t>9.</w:t>
      </w:r>
      <w:r w:rsidRPr="00270AEA">
        <w:rPr>
          <w:rFonts w:ascii="Times New Roman" w:hAnsi="Times New Roman" w:cs="Times New Roman"/>
          <w:b/>
          <w:i/>
          <w:sz w:val="24"/>
          <w:szCs w:val="24"/>
        </w:rPr>
        <w:tab/>
        <w:t>PROGNOZA ZMIAN ŚRODOWISKA W WYNIKU REALIZACJI USTALEŃ MIEJSCOWEGO PLANU ZAGOSPODAROWANIA PRZESTRZENNEGO</w:t>
      </w:r>
    </w:p>
    <w:p w:rsidR="007E4673" w:rsidRPr="00266AEE" w:rsidRDefault="00266AEE" w:rsidP="00EA1662">
      <w:pPr>
        <w:jc w:val="both"/>
        <w:rPr>
          <w:rFonts w:ascii="Times New Roman" w:hAnsi="Times New Roman" w:cs="Times New Roman"/>
          <w:b/>
          <w:i/>
          <w:sz w:val="24"/>
          <w:szCs w:val="24"/>
        </w:rPr>
      </w:pPr>
      <w:r>
        <w:rPr>
          <w:rFonts w:ascii="Times New Roman" w:hAnsi="Times New Roman" w:cs="Times New Roman"/>
          <w:sz w:val="24"/>
          <w:szCs w:val="24"/>
        </w:rPr>
        <w:tab/>
      </w:r>
      <w:r w:rsidR="007E4673" w:rsidRPr="00266AEE">
        <w:rPr>
          <w:rFonts w:ascii="Times New Roman" w:hAnsi="Times New Roman" w:cs="Times New Roman"/>
          <w:b/>
          <w:i/>
          <w:sz w:val="24"/>
          <w:szCs w:val="24"/>
        </w:rPr>
        <w:t>9.1</w:t>
      </w:r>
      <w:r w:rsidR="007E4673" w:rsidRPr="00266AEE">
        <w:rPr>
          <w:rFonts w:ascii="Times New Roman" w:hAnsi="Times New Roman" w:cs="Times New Roman"/>
          <w:b/>
          <w:i/>
          <w:sz w:val="24"/>
          <w:szCs w:val="24"/>
        </w:rPr>
        <w:tab/>
        <w:t>Przyjęte założenia</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Zapisy ustaleń projektu planu przygotowano z uwzględnieniem wszystkich aspektów ochrony środowiska, tak aby w jak najwyższym stopniu ograniczyć negatywne oddziaływanie jego realizacji na stan środowiska naturalnego oraz zdrowia mieszkańców. Szczegółowe lokalizacje nowych inwestycji muszą być ustalone z uwzględnieniem przepisów szczególnych, dot. między innymi ochrony środowiska, co stanowi dodatkową ochronę przed potencjalnym zdewastowaniem środowiska.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celu uzyskania metodologicznej przejrzystości prognozy oddziaływania ustaleń miejscowego planu zagospodarowania przestrzennego na środowisko przyrodnicze dokonano klasyfikacji poszczególnych obszarów pod kątem potencjalnych zagrożeń stanu środowiska, mogących wystąpić w wyniku realizacji planu. Określono również przewidywany zasięg oddziaływania, jego trwałość i nieodwracalność. Scharakteryzowano także wpływ ustaleń MPZP oraz rodzaj oddziaływania na tereny przyległe do obszaru opracowywania.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Wydzielono 3 grupy przeznaczeń terenów ze względu na stopień oddziaływania, które przedstawiono</w:t>
      </w:r>
      <w:r w:rsidR="000972F8">
        <w:rPr>
          <w:rFonts w:ascii="Times New Roman" w:hAnsi="Times New Roman" w:cs="Times New Roman"/>
          <w:sz w:val="24"/>
          <w:szCs w:val="24"/>
        </w:rPr>
        <w:t xml:space="preserve"> na załączonej mapie w skali 1:1</w:t>
      </w:r>
      <w:r w:rsidRPr="00804FC1">
        <w:rPr>
          <w:rFonts w:ascii="Times New Roman" w:hAnsi="Times New Roman" w:cs="Times New Roman"/>
          <w:sz w:val="24"/>
          <w:szCs w:val="24"/>
        </w:rPr>
        <w:t xml:space="preserve">000 oraz opisano w niniejszym tekście. </w:t>
      </w:r>
    </w:p>
    <w:p w:rsidR="007E4673" w:rsidRPr="00804FC1" w:rsidRDefault="007E4673" w:rsidP="00EA1662">
      <w:pPr>
        <w:jc w:val="both"/>
        <w:rPr>
          <w:rFonts w:ascii="Times New Roman" w:hAnsi="Times New Roman" w:cs="Times New Roman"/>
          <w:sz w:val="24"/>
          <w:szCs w:val="24"/>
        </w:rPr>
      </w:pPr>
      <w:r w:rsidRPr="00C71E77">
        <w:rPr>
          <w:rFonts w:ascii="Times New Roman" w:hAnsi="Times New Roman" w:cs="Times New Roman"/>
          <w:b/>
          <w:sz w:val="24"/>
          <w:szCs w:val="24"/>
        </w:rPr>
        <w:t>A</w:t>
      </w:r>
      <w:r w:rsidRPr="00804FC1">
        <w:rPr>
          <w:rFonts w:ascii="Times New Roman" w:hAnsi="Times New Roman" w:cs="Times New Roman"/>
          <w:sz w:val="24"/>
          <w:szCs w:val="24"/>
        </w:rPr>
        <w:t xml:space="preserve"> -, teren wód powierzchniowych </w:t>
      </w:r>
      <w:r w:rsidRPr="00270AEA">
        <w:rPr>
          <w:rFonts w:ascii="Times New Roman" w:hAnsi="Times New Roman" w:cs="Times New Roman"/>
          <w:b/>
          <w:sz w:val="24"/>
          <w:szCs w:val="24"/>
        </w:rPr>
        <w:t>WS</w:t>
      </w:r>
      <w:r w:rsidR="00270AEA">
        <w:rPr>
          <w:rFonts w:ascii="Times New Roman" w:hAnsi="Times New Roman" w:cs="Times New Roman"/>
          <w:sz w:val="24"/>
          <w:szCs w:val="24"/>
        </w:rPr>
        <w:t xml:space="preserve">, teren zieleni naturalnej </w:t>
      </w:r>
      <w:r w:rsidR="00270AEA" w:rsidRPr="00270AEA">
        <w:rPr>
          <w:rFonts w:ascii="Times New Roman" w:hAnsi="Times New Roman" w:cs="Times New Roman"/>
          <w:b/>
          <w:sz w:val="24"/>
          <w:szCs w:val="24"/>
        </w:rPr>
        <w:t>ZN</w:t>
      </w:r>
      <w:r w:rsidR="00270AEA">
        <w:rPr>
          <w:rFonts w:ascii="Times New Roman" w:hAnsi="Times New Roman" w:cs="Times New Roman"/>
          <w:sz w:val="24"/>
          <w:szCs w:val="24"/>
        </w:rPr>
        <w:t>, teren zieleni urządzonej</w:t>
      </w:r>
      <w:r w:rsidRPr="00804FC1">
        <w:rPr>
          <w:rFonts w:ascii="Times New Roman" w:hAnsi="Times New Roman" w:cs="Times New Roman"/>
          <w:sz w:val="24"/>
          <w:szCs w:val="24"/>
        </w:rPr>
        <w:t xml:space="preserve"> </w:t>
      </w:r>
      <w:r w:rsidRPr="00270AEA">
        <w:rPr>
          <w:rFonts w:ascii="Times New Roman" w:hAnsi="Times New Roman" w:cs="Times New Roman"/>
          <w:b/>
          <w:sz w:val="24"/>
          <w:szCs w:val="24"/>
        </w:rPr>
        <w:t>ZP</w:t>
      </w:r>
      <w:r w:rsidRPr="00804FC1">
        <w:rPr>
          <w:rFonts w:ascii="Times New Roman" w:hAnsi="Times New Roman" w:cs="Times New Roman"/>
          <w:sz w:val="24"/>
          <w:szCs w:val="24"/>
        </w:rPr>
        <w:t>;</w:t>
      </w:r>
    </w:p>
    <w:p w:rsidR="007E4673" w:rsidRPr="00804FC1" w:rsidRDefault="007E4673" w:rsidP="00EA1662">
      <w:pPr>
        <w:jc w:val="both"/>
        <w:rPr>
          <w:rFonts w:ascii="Times New Roman" w:hAnsi="Times New Roman" w:cs="Times New Roman"/>
          <w:sz w:val="24"/>
          <w:szCs w:val="24"/>
        </w:rPr>
      </w:pPr>
      <w:r w:rsidRPr="00C71E77">
        <w:rPr>
          <w:rFonts w:ascii="Times New Roman" w:hAnsi="Times New Roman" w:cs="Times New Roman"/>
          <w:b/>
          <w:sz w:val="24"/>
          <w:szCs w:val="24"/>
        </w:rPr>
        <w:t>B</w:t>
      </w:r>
      <w:r w:rsidRPr="00804FC1">
        <w:rPr>
          <w:rFonts w:ascii="Times New Roman" w:hAnsi="Times New Roman" w:cs="Times New Roman"/>
          <w:sz w:val="24"/>
          <w:szCs w:val="24"/>
        </w:rPr>
        <w:t xml:space="preserve"> -  teren zab</w:t>
      </w:r>
      <w:r w:rsidR="00270AEA">
        <w:rPr>
          <w:rFonts w:ascii="Times New Roman" w:hAnsi="Times New Roman" w:cs="Times New Roman"/>
          <w:sz w:val="24"/>
          <w:szCs w:val="24"/>
        </w:rPr>
        <w:t xml:space="preserve">udowy mieszkaniowej jednorodzinnej lub usług </w:t>
      </w:r>
      <w:r w:rsidR="00270AEA" w:rsidRPr="00270AEA">
        <w:rPr>
          <w:rFonts w:ascii="Times New Roman" w:hAnsi="Times New Roman" w:cs="Times New Roman"/>
          <w:b/>
          <w:sz w:val="24"/>
          <w:szCs w:val="24"/>
        </w:rPr>
        <w:t>MN-</w:t>
      </w:r>
      <w:r w:rsidRPr="00270AEA">
        <w:rPr>
          <w:rFonts w:ascii="Times New Roman" w:hAnsi="Times New Roman" w:cs="Times New Roman"/>
          <w:b/>
          <w:sz w:val="24"/>
          <w:szCs w:val="24"/>
        </w:rPr>
        <w:t>U</w:t>
      </w:r>
      <w:r w:rsidRPr="00804FC1">
        <w:rPr>
          <w:rFonts w:ascii="Times New Roman" w:hAnsi="Times New Roman" w:cs="Times New Roman"/>
          <w:sz w:val="24"/>
          <w:szCs w:val="24"/>
        </w:rPr>
        <w:t xml:space="preserve">, teren </w:t>
      </w:r>
      <w:r w:rsidR="00270AEA">
        <w:rPr>
          <w:rFonts w:ascii="Times New Roman" w:hAnsi="Times New Roman" w:cs="Times New Roman"/>
          <w:sz w:val="24"/>
          <w:szCs w:val="24"/>
        </w:rPr>
        <w:t xml:space="preserve">usług </w:t>
      </w:r>
      <w:r w:rsidRPr="00270AEA">
        <w:rPr>
          <w:rFonts w:ascii="Times New Roman" w:hAnsi="Times New Roman" w:cs="Times New Roman"/>
          <w:b/>
          <w:sz w:val="24"/>
          <w:szCs w:val="24"/>
        </w:rPr>
        <w:t>U</w:t>
      </w:r>
      <w:r w:rsidR="00270AEA">
        <w:rPr>
          <w:rFonts w:ascii="Times New Roman" w:hAnsi="Times New Roman" w:cs="Times New Roman"/>
          <w:sz w:val="24"/>
          <w:szCs w:val="24"/>
        </w:rPr>
        <w:t>;</w:t>
      </w:r>
    </w:p>
    <w:p w:rsidR="007E4673" w:rsidRPr="00804FC1" w:rsidRDefault="007E4673" w:rsidP="00EA1662">
      <w:pPr>
        <w:jc w:val="both"/>
        <w:rPr>
          <w:rFonts w:ascii="Times New Roman" w:hAnsi="Times New Roman" w:cs="Times New Roman"/>
          <w:sz w:val="24"/>
          <w:szCs w:val="24"/>
        </w:rPr>
      </w:pPr>
      <w:r w:rsidRPr="00C71E77">
        <w:rPr>
          <w:rFonts w:ascii="Times New Roman" w:hAnsi="Times New Roman" w:cs="Times New Roman"/>
          <w:b/>
          <w:sz w:val="24"/>
          <w:szCs w:val="24"/>
        </w:rPr>
        <w:t>C</w:t>
      </w:r>
      <w:r w:rsidRPr="00804FC1">
        <w:rPr>
          <w:rFonts w:ascii="Times New Roman" w:hAnsi="Times New Roman" w:cs="Times New Roman"/>
          <w:sz w:val="24"/>
          <w:szCs w:val="24"/>
        </w:rPr>
        <w:t xml:space="preserve"> - teren d</w:t>
      </w:r>
      <w:r w:rsidR="00270AEA">
        <w:rPr>
          <w:rFonts w:ascii="Times New Roman" w:hAnsi="Times New Roman" w:cs="Times New Roman"/>
          <w:sz w:val="24"/>
          <w:szCs w:val="24"/>
        </w:rPr>
        <w:t xml:space="preserve">rogi </w:t>
      </w:r>
      <w:r w:rsidRPr="00804FC1">
        <w:rPr>
          <w:rFonts w:ascii="Times New Roman" w:hAnsi="Times New Roman" w:cs="Times New Roman"/>
          <w:sz w:val="24"/>
          <w:szCs w:val="24"/>
        </w:rPr>
        <w:t xml:space="preserve">dojazdowej </w:t>
      </w:r>
      <w:r w:rsidR="00270AEA" w:rsidRPr="00270AEA">
        <w:rPr>
          <w:rFonts w:ascii="Times New Roman" w:hAnsi="Times New Roman" w:cs="Times New Roman"/>
          <w:b/>
          <w:sz w:val="24"/>
          <w:szCs w:val="24"/>
        </w:rPr>
        <w:t>KDD</w:t>
      </w:r>
      <w:r w:rsidR="00270AEA">
        <w:rPr>
          <w:rFonts w:ascii="Times New Roman" w:hAnsi="Times New Roman" w:cs="Times New Roman"/>
          <w:sz w:val="24"/>
          <w:szCs w:val="24"/>
        </w:rPr>
        <w:t xml:space="preserve">, teren drogi wewnętrznej </w:t>
      </w:r>
      <w:r w:rsidR="00270AEA" w:rsidRPr="00270AEA">
        <w:rPr>
          <w:rFonts w:ascii="Times New Roman" w:hAnsi="Times New Roman" w:cs="Times New Roman"/>
          <w:b/>
          <w:sz w:val="24"/>
          <w:szCs w:val="24"/>
        </w:rPr>
        <w:t>KR</w:t>
      </w:r>
      <w:r w:rsidR="00270AEA">
        <w:rPr>
          <w:rFonts w:ascii="Times New Roman" w:hAnsi="Times New Roman" w:cs="Times New Roman"/>
          <w:sz w:val="24"/>
          <w:szCs w:val="24"/>
        </w:rPr>
        <w:t>;</w:t>
      </w:r>
    </w:p>
    <w:p w:rsidR="007E4673" w:rsidRPr="00270AEA" w:rsidRDefault="00270AEA" w:rsidP="00EA1662">
      <w:pPr>
        <w:jc w:val="both"/>
        <w:rPr>
          <w:rFonts w:ascii="Times New Roman" w:hAnsi="Times New Roman" w:cs="Times New Roman"/>
          <w:b/>
          <w:i/>
          <w:sz w:val="24"/>
          <w:szCs w:val="24"/>
        </w:rPr>
      </w:pPr>
      <w:r>
        <w:rPr>
          <w:rFonts w:ascii="Times New Roman" w:hAnsi="Times New Roman" w:cs="Times New Roman"/>
          <w:b/>
          <w:i/>
          <w:sz w:val="24"/>
          <w:szCs w:val="24"/>
        </w:rPr>
        <w:tab/>
      </w:r>
      <w:r w:rsidR="007E4673" w:rsidRPr="00270AEA">
        <w:rPr>
          <w:rFonts w:ascii="Times New Roman" w:hAnsi="Times New Roman" w:cs="Times New Roman"/>
          <w:b/>
          <w:i/>
          <w:sz w:val="24"/>
          <w:szCs w:val="24"/>
        </w:rPr>
        <w:t>9.2</w:t>
      </w:r>
      <w:r w:rsidR="007E4673" w:rsidRPr="00270AEA">
        <w:rPr>
          <w:rFonts w:ascii="Times New Roman" w:hAnsi="Times New Roman" w:cs="Times New Roman"/>
          <w:b/>
          <w:i/>
          <w:sz w:val="24"/>
          <w:szCs w:val="24"/>
        </w:rPr>
        <w:tab/>
        <w:t>Prognoza skutków wpływu ustaleń miejscowego planu zagospodarowania przestrzennego na środowisko przyrodnicze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Przyjęte i przedstawione powyżej założenia niniejszej prognozy opracowano w odniesieniu do powyższych grup , oznaczonych na mapie „Prognozy...” literami </w:t>
      </w:r>
      <w:r w:rsidRPr="00C71E77">
        <w:rPr>
          <w:rFonts w:ascii="Times New Roman" w:hAnsi="Times New Roman" w:cs="Times New Roman"/>
          <w:b/>
          <w:sz w:val="24"/>
          <w:szCs w:val="24"/>
        </w:rPr>
        <w:t>A</w:t>
      </w:r>
      <w:r w:rsidRPr="00804FC1">
        <w:rPr>
          <w:rFonts w:ascii="Times New Roman" w:hAnsi="Times New Roman" w:cs="Times New Roman"/>
          <w:sz w:val="24"/>
          <w:szCs w:val="24"/>
        </w:rPr>
        <w:t xml:space="preserve">, </w:t>
      </w:r>
      <w:r w:rsidRPr="00C71E77">
        <w:rPr>
          <w:rFonts w:ascii="Times New Roman" w:hAnsi="Times New Roman" w:cs="Times New Roman"/>
          <w:b/>
          <w:sz w:val="24"/>
          <w:szCs w:val="24"/>
        </w:rPr>
        <w:t>B</w:t>
      </w:r>
      <w:r w:rsidRPr="00804FC1">
        <w:rPr>
          <w:rFonts w:ascii="Times New Roman" w:hAnsi="Times New Roman" w:cs="Times New Roman"/>
          <w:sz w:val="24"/>
          <w:szCs w:val="24"/>
        </w:rPr>
        <w:t xml:space="preserve">, </w:t>
      </w:r>
      <w:r w:rsidRPr="00C71E77">
        <w:rPr>
          <w:rFonts w:ascii="Times New Roman" w:hAnsi="Times New Roman" w:cs="Times New Roman"/>
          <w:b/>
          <w:sz w:val="24"/>
          <w:szCs w:val="24"/>
        </w:rPr>
        <w:t>C</w:t>
      </w:r>
      <w:r w:rsidRPr="00804FC1">
        <w:rPr>
          <w:rFonts w:ascii="Times New Roman" w:hAnsi="Times New Roman" w:cs="Times New Roman"/>
          <w:sz w:val="24"/>
          <w:szCs w:val="24"/>
        </w:rPr>
        <w:t>. Przewiduje się następujące oddziaływanie ustaleń planu miejscowego na środowisko przyrodnicze, krajobraz i zdrowie mieszkańców:</w:t>
      </w:r>
    </w:p>
    <w:p w:rsidR="007E4673" w:rsidRDefault="00C71E77" w:rsidP="00EA1662">
      <w:pPr>
        <w:jc w:val="both"/>
        <w:rPr>
          <w:rFonts w:ascii="Times New Roman" w:hAnsi="Times New Roman" w:cs="Times New Roman"/>
          <w:sz w:val="24"/>
          <w:szCs w:val="24"/>
        </w:rPr>
      </w:pPr>
      <w:r>
        <w:rPr>
          <w:rFonts w:ascii="Times New Roman" w:hAnsi="Times New Roman" w:cs="Times New Roman"/>
          <w:b/>
          <w:sz w:val="36"/>
          <w:szCs w:val="24"/>
        </w:rPr>
        <w:tab/>
      </w:r>
      <w:r w:rsidR="007E4673" w:rsidRPr="00C71E77">
        <w:rPr>
          <w:rFonts w:ascii="Times New Roman" w:hAnsi="Times New Roman" w:cs="Times New Roman"/>
          <w:b/>
          <w:sz w:val="36"/>
          <w:szCs w:val="24"/>
        </w:rPr>
        <w:t>A</w:t>
      </w:r>
      <w:r w:rsidR="007E4673" w:rsidRPr="00804FC1">
        <w:rPr>
          <w:rFonts w:ascii="Times New Roman" w:hAnsi="Times New Roman" w:cs="Times New Roman"/>
          <w:sz w:val="24"/>
          <w:szCs w:val="24"/>
        </w:rPr>
        <w:t xml:space="preserve"> - </w:t>
      </w:r>
      <w:r w:rsidR="00270AEA" w:rsidRPr="00270AEA">
        <w:rPr>
          <w:rFonts w:ascii="Times New Roman" w:hAnsi="Times New Roman" w:cs="Times New Roman"/>
          <w:sz w:val="24"/>
          <w:szCs w:val="24"/>
        </w:rPr>
        <w:t xml:space="preserve">Teren wód powierzchniowych </w:t>
      </w:r>
      <w:r w:rsidR="00270AEA" w:rsidRPr="00C71E77">
        <w:rPr>
          <w:rFonts w:ascii="Times New Roman" w:hAnsi="Times New Roman" w:cs="Times New Roman"/>
          <w:b/>
          <w:sz w:val="24"/>
          <w:szCs w:val="24"/>
        </w:rPr>
        <w:t>WS</w:t>
      </w:r>
      <w:r w:rsidR="00270AEA" w:rsidRPr="00270AEA">
        <w:rPr>
          <w:rFonts w:ascii="Times New Roman" w:hAnsi="Times New Roman" w:cs="Times New Roman"/>
          <w:sz w:val="24"/>
          <w:szCs w:val="24"/>
        </w:rPr>
        <w:t xml:space="preserve">, teren zieleni naturalnej </w:t>
      </w:r>
      <w:r w:rsidR="00270AEA" w:rsidRPr="00C71E77">
        <w:rPr>
          <w:rFonts w:ascii="Times New Roman" w:hAnsi="Times New Roman" w:cs="Times New Roman"/>
          <w:b/>
          <w:sz w:val="24"/>
          <w:szCs w:val="24"/>
        </w:rPr>
        <w:t>ZN</w:t>
      </w:r>
      <w:r w:rsidR="00270AEA" w:rsidRPr="00270AEA">
        <w:rPr>
          <w:rFonts w:ascii="Times New Roman" w:hAnsi="Times New Roman" w:cs="Times New Roman"/>
          <w:sz w:val="24"/>
          <w:szCs w:val="24"/>
        </w:rPr>
        <w:t xml:space="preserve"> i teren zieleni urządzonej </w:t>
      </w:r>
      <w:r w:rsidR="00270AEA" w:rsidRPr="00C71E77">
        <w:rPr>
          <w:rFonts w:ascii="Times New Roman" w:hAnsi="Times New Roman" w:cs="Times New Roman"/>
          <w:b/>
          <w:sz w:val="24"/>
          <w:szCs w:val="24"/>
        </w:rPr>
        <w:t>ZP</w:t>
      </w:r>
      <w:r w:rsidR="00270AEA" w:rsidRPr="00270AEA">
        <w:rPr>
          <w:rFonts w:ascii="Times New Roman" w:hAnsi="Times New Roman" w:cs="Times New Roman"/>
          <w:sz w:val="24"/>
          <w:szCs w:val="24"/>
        </w:rPr>
        <w:t xml:space="preserve"> będzie miał korzystny wpływ na środowisko i krajobraz. Tereny korzystnie wpłyną na jakość powietrza, retencję i stosunki wodne. Ta grupa stanowi ostoje walorów przyrodniczych na obszarze planu. Tereny zieleni i zapewniają korzystne oddziaływanie na </w:t>
      </w:r>
      <w:r w:rsidR="00270AEA" w:rsidRPr="00270AEA">
        <w:rPr>
          <w:rFonts w:ascii="Times New Roman" w:hAnsi="Times New Roman" w:cs="Times New Roman"/>
          <w:sz w:val="24"/>
          <w:szCs w:val="24"/>
        </w:rPr>
        <w:lastRenderedPageBreak/>
        <w:t>tereny zurbanizowane i jednocześnie ograniczają skażenia środowiska oraz zachowują walory krajobrazowe i przyrodnicze. Ponadto tereny te korzystnie wpływają na mikroklimat, przyspieszają oczyszczanie powietrza atmosferycznego oraz zapewniają właściwe przewietrzanie terenów zabudowanych.</w:t>
      </w:r>
    </w:p>
    <w:p w:rsidR="007E4673" w:rsidRPr="00804FC1" w:rsidRDefault="00270AEA" w:rsidP="00EA1662">
      <w:pPr>
        <w:jc w:val="both"/>
        <w:rPr>
          <w:rFonts w:ascii="Times New Roman" w:hAnsi="Times New Roman" w:cs="Times New Roman"/>
          <w:sz w:val="24"/>
          <w:szCs w:val="24"/>
        </w:rPr>
      </w:pPr>
      <w:r w:rsidRPr="00270AEA">
        <w:rPr>
          <w:rFonts w:ascii="Times New Roman" w:hAnsi="Times New Roman" w:cs="Times New Roman"/>
          <w:sz w:val="24"/>
          <w:szCs w:val="24"/>
        </w:rPr>
        <w:t>Oddziaływanie ustaleń planu na środowisko i krajobraz można ocenić w następujący sposób: pod względem charakteru - jako bardzo korzystne,</w:t>
      </w:r>
      <w:r w:rsidR="00C71E77">
        <w:rPr>
          <w:rFonts w:ascii="Times New Roman" w:hAnsi="Times New Roman" w:cs="Times New Roman"/>
          <w:sz w:val="24"/>
          <w:szCs w:val="24"/>
        </w:rPr>
        <w:t xml:space="preserve"> </w:t>
      </w:r>
      <w:r w:rsidRPr="00270AEA">
        <w:rPr>
          <w:rFonts w:ascii="Times New Roman" w:hAnsi="Times New Roman" w:cs="Times New Roman"/>
          <w:sz w:val="24"/>
          <w:szCs w:val="24"/>
        </w:rPr>
        <w:t>pod względem intensywności p</w:t>
      </w:r>
      <w:r w:rsidR="00C71E77">
        <w:rPr>
          <w:rFonts w:ascii="Times New Roman" w:hAnsi="Times New Roman" w:cs="Times New Roman"/>
          <w:sz w:val="24"/>
          <w:szCs w:val="24"/>
        </w:rPr>
        <w:t xml:space="preserve">rzekształceń - jako nieistotne, </w:t>
      </w:r>
      <w:r w:rsidRPr="00270AEA">
        <w:rPr>
          <w:rFonts w:ascii="Times New Roman" w:hAnsi="Times New Roman" w:cs="Times New Roman"/>
          <w:sz w:val="24"/>
          <w:szCs w:val="24"/>
        </w:rPr>
        <w:t>pod względem bezpośredniości oddziaływania -</w:t>
      </w:r>
      <w:r w:rsidR="00C71E77">
        <w:rPr>
          <w:rFonts w:ascii="Times New Roman" w:hAnsi="Times New Roman" w:cs="Times New Roman"/>
          <w:sz w:val="24"/>
          <w:szCs w:val="24"/>
        </w:rPr>
        <w:t xml:space="preserve"> jako bezpośrednie i pośrednie, </w:t>
      </w:r>
      <w:r w:rsidRPr="00270AEA">
        <w:rPr>
          <w:rFonts w:ascii="Times New Roman" w:hAnsi="Times New Roman" w:cs="Times New Roman"/>
          <w:sz w:val="24"/>
          <w:szCs w:val="24"/>
        </w:rPr>
        <w:t>pod względem okresu trwania oddziaływania - ja</w:t>
      </w:r>
      <w:r w:rsidR="00C71E77">
        <w:rPr>
          <w:rFonts w:ascii="Times New Roman" w:hAnsi="Times New Roman" w:cs="Times New Roman"/>
          <w:sz w:val="24"/>
          <w:szCs w:val="24"/>
        </w:rPr>
        <w:t xml:space="preserve">ko długoterminowe, </w:t>
      </w:r>
      <w:r w:rsidRPr="00270AEA">
        <w:rPr>
          <w:rFonts w:ascii="Times New Roman" w:hAnsi="Times New Roman" w:cs="Times New Roman"/>
          <w:sz w:val="24"/>
          <w:szCs w:val="24"/>
        </w:rPr>
        <w:t>pod względem częstotliwo</w:t>
      </w:r>
      <w:r w:rsidR="00C71E77">
        <w:rPr>
          <w:rFonts w:ascii="Times New Roman" w:hAnsi="Times New Roman" w:cs="Times New Roman"/>
          <w:sz w:val="24"/>
          <w:szCs w:val="24"/>
        </w:rPr>
        <w:t xml:space="preserve">ści oddziaływania - jako stałe, </w:t>
      </w:r>
      <w:r w:rsidRPr="00270AEA">
        <w:rPr>
          <w:rFonts w:ascii="Times New Roman" w:hAnsi="Times New Roman" w:cs="Times New Roman"/>
          <w:sz w:val="24"/>
          <w:szCs w:val="24"/>
        </w:rPr>
        <w:t>pod względem zasięgu przestrze</w:t>
      </w:r>
      <w:r w:rsidR="00C71E77">
        <w:rPr>
          <w:rFonts w:ascii="Times New Roman" w:hAnsi="Times New Roman" w:cs="Times New Roman"/>
          <w:sz w:val="24"/>
          <w:szCs w:val="24"/>
        </w:rPr>
        <w:t xml:space="preserve">nnego - lokalne i ponadlokalne, </w:t>
      </w:r>
      <w:r w:rsidRPr="00270AEA">
        <w:rPr>
          <w:rFonts w:ascii="Times New Roman" w:hAnsi="Times New Roman" w:cs="Times New Roman"/>
          <w:sz w:val="24"/>
          <w:szCs w:val="24"/>
        </w:rPr>
        <w:t>pod względem trwałości oddziaływania - jako odwracalne.</w:t>
      </w:r>
    </w:p>
    <w:p w:rsidR="00C71E77"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C71E77">
        <w:rPr>
          <w:rFonts w:ascii="Times New Roman" w:hAnsi="Times New Roman" w:cs="Times New Roman"/>
          <w:b/>
          <w:sz w:val="36"/>
          <w:szCs w:val="24"/>
        </w:rPr>
        <w:t>B</w:t>
      </w:r>
      <w:r w:rsidR="007E4673" w:rsidRPr="00804FC1">
        <w:rPr>
          <w:rFonts w:ascii="Times New Roman" w:hAnsi="Times New Roman" w:cs="Times New Roman"/>
          <w:sz w:val="24"/>
          <w:szCs w:val="24"/>
        </w:rPr>
        <w:t xml:space="preserve"> -</w:t>
      </w:r>
      <w:r w:rsidR="00C71E77">
        <w:rPr>
          <w:rFonts w:ascii="Times New Roman" w:hAnsi="Times New Roman" w:cs="Times New Roman"/>
          <w:sz w:val="24"/>
          <w:szCs w:val="24"/>
        </w:rPr>
        <w:t xml:space="preserve"> </w:t>
      </w:r>
      <w:r w:rsidR="00C71E77" w:rsidRPr="00C71E77">
        <w:rPr>
          <w:rFonts w:ascii="Times New Roman" w:hAnsi="Times New Roman" w:cs="Times New Roman"/>
          <w:sz w:val="24"/>
          <w:szCs w:val="24"/>
        </w:rPr>
        <w:t xml:space="preserve">Tereny zabudowy mieszkaniowej lub usług </w:t>
      </w:r>
      <w:r w:rsidR="00C71E77" w:rsidRPr="00C71E77">
        <w:rPr>
          <w:rFonts w:ascii="Times New Roman" w:hAnsi="Times New Roman" w:cs="Times New Roman"/>
          <w:b/>
          <w:sz w:val="24"/>
          <w:szCs w:val="24"/>
        </w:rPr>
        <w:t>MN-U</w:t>
      </w:r>
      <w:r w:rsidR="00C71E77" w:rsidRPr="00C71E77">
        <w:rPr>
          <w:rFonts w:ascii="Times New Roman" w:hAnsi="Times New Roman" w:cs="Times New Roman"/>
          <w:sz w:val="24"/>
          <w:szCs w:val="24"/>
        </w:rPr>
        <w:t xml:space="preserve"> , teren usług </w:t>
      </w:r>
      <w:r w:rsidR="00C71E77" w:rsidRPr="00C71E77">
        <w:rPr>
          <w:rFonts w:ascii="Times New Roman" w:hAnsi="Times New Roman" w:cs="Times New Roman"/>
          <w:b/>
          <w:sz w:val="24"/>
          <w:szCs w:val="24"/>
        </w:rPr>
        <w:t>U</w:t>
      </w:r>
      <w:r w:rsidR="00C71E77" w:rsidRPr="00C71E77">
        <w:rPr>
          <w:rFonts w:ascii="Times New Roman" w:hAnsi="Times New Roman" w:cs="Times New Roman"/>
          <w:sz w:val="24"/>
          <w:szCs w:val="24"/>
        </w:rPr>
        <w:t xml:space="preserve"> - będą miały nieznaczny negatywny wpływ na środowisko poprzez możliwe zagrożenie dla środowiska wodno-gruntowego podczas prac budowlanych. Powierzchnia biologiczne czynna zostanie w większości zachowania lub tylko nieznacznie ograniczona ( maksymalnie do 50%). Nowe tereny mieszkalnictwa jednorodzinnego mogą tworzyć niewielkie punktowe źródła zanieczyszczeń związanych głównie z emisją niską. Hałas płynący powinien zamknąć się w granicach  tych  terenów i występować jedynie lokalnie lub okresowo.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Oddziaływanie planu na środowisko i krajobraz można ocenić w następujący sposób: pod względem charakteru - niekorzystne, pod względem intensywności przekształceń - nieznaczne, pod względem bezpośredniości oddziaływania - bezpośrednie i pośrednie, pod względem okresu trwania oddziaływania - długoterminowe, pod względem częstotliwości oddziaływania - stałe lub okresowe, pod względem zasięgu przestrzennego - lokalne, pod względem trwałości oddziaływania - nieodwracalne i częściowo odwracalne.</w:t>
      </w:r>
    </w:p>
    <w:p w:rsidR="007E4673" w:rsidRPr="00804FC1" w:rsidRDefault="00270AEA" w:rsidP="00EA1662">
      <w:pPr>
        <w:jc w:val="both"/>
        <w:rPr>
          <w:rFonts w:ascii="Times New Roman" w:hAnsi="Times New Roman" w:cs="Times New Roman"/>
          <w:sz w:val="24"/>
          <w:szCs w:val="24"/>
        </w:rPr>
      </w:pPr>
      <w:r>
        <w:rPr>
          <w:rFonts w:ascii="Times New Roman" w:hAnsi="Times New Roman" w:cs="Times New Roman"/>
          <w:sz w:val="24"/>
          <w:szCs w:val="24"/>
        </w:rPr>
        <w:tab/>
      </w:r>
      <w:r w:rsidR="007E4673" w:rsidRPr="00C71E77">
        <w:rPr>
          <w:rFonts w:ascii="Times New Roman" w:hAnsi="Times New Roman" w:cs="Times New Roman"/>
          <w:b/>
          <w:sz w:val="36"/>
          <w:szCs w:val="24"/>
        </w:rPr>
        <w:t>C</w:t>
      </w:r>
      <w:r w:rsidR="007E4673" w:rsidRPr="00804FC1">
        <w:rPr>
          <w:rFonts w:ascii="Times New Roman" w:hAnsi="Times New Roman" w:cs="Times New Roman"/>
          <w:sz w:val="24"/>
          <w:szCs w:val="24"/>
        </w:rPr>
        <w:t xml:space="preserve"> - </w:t>
      </w:r>
      <w:r w:rsidR="00C71E77" w:rsidRPr="00C71E77">
        <w:rPr>
          <w:rFonts w:ascii="Times New Roman" w:hAnsi="Times New Roman" w:cs="Times New Roman"/>
          <w:sz w:val="24"/>
          <w:szCs w:val="24"/>
        </w:rPr>
        <w:t xml:space="preserve">Tereny drogi dojazdowej </w:t>
      </w:r>
      <w:r w:rsidR="00C71E77" w:rsidRPr="00C71E77">
        <w:rPr>
          <w:rFonts w:ascii="Times New Roman" w:hAnsi="Times New Roman" w:cs="Times New Roman"/>
          <w:b/>
          <w:sz w:val="24"/>
          <w:szCs w:val="24"/>
        </w:rPr>
        <w:t>KDD</w:t>
      </w:r>
      <w:r w:rsidR="00C71E77" w:rsidRPr="00C71E77">
        <w:rPr>
          <w:rFonts w:ascii="Times New Roman" w:hAnsi="Times New Roman" w:cs="Times New Roman"/>
          <w:sz w:val="24"/>
          <w:szCs w:val="24"/>
        </w:rPr>
        <w:t xml:space="preserve">, teren drogi wewnętrznej </w:t>
      </w:r>
      <w:r w:rsidR="00C71E77" w:rsidRPr="00C71E77">
        <w:rPr>
          <w:rFonts w:ascii="Times New Roman" w:hAnsi="Times New Roman" w:cs="Times New Roman"/>
          <w:b/>
          <w:sz w:val="24"/>
          <w:szCs w:val="24"/>
        </w:rPr>
        <w:t>KR</w:t>
      </w:r>
      <w:r w:rsidR="00C71E77" w:rsidRPr="00C71E77">
        <w:rPr>
          <w:rFonts w:ascii="Times New Roman" w:hAnsi="Times New Roman" w:cs="Times New Roman"/>
          <w:sz w:val="24"/>
          <w:szCs w:val="24"/>
        </w:rPr>
        <w:t xml:space="preserve">, teren parkingu </w:t>
      </w:r>
      <w:r w:rsidR="00C71E77" w:rsidRPr="00C71E77">
        <w:rPr>
          <w:rFonts w:ascii="Times New Roman" w:hAnsi="Times New Roman" w:cs="Times New Roman"/>
          <w:b/>
          <w:sz w:val="24"/>
          <w:szCs w:val="24"/>
        </w:rPr>
        <w:t>KOP</w:t>
      </w:r>
      <w:r w:rsidR="00C71E77" w:rsidRPr="00C71E77">
        <w:rPr>
          <w:rFonts w:ascii="Times New Roman" w:hAnsi="Times New Roman" w:cs="Times New Roman"/>
          <w:sz w:val="24"/>
          <w:szCs w:val="24"/>
        </w:rPr>
        <w:t xml:space="preserve"> - będą miały negatywny wpływ na środowisko.  Są to tereny, w ramach których występuję ograniczenie powierzchni biologicznie czynnej do 10% działki, zwiększenie niskiej emisji. Źródłem podwyższonego hałasu będzie ruch komunikacyjny. Drogi dojazdowe i wewnętrzne będą miejscem emisji i depozycji zanieczyszczeń, Poza tym umożliwiają spływ powierzchniowy substancji ropopochodnych do gruntu z pojazdów. Dodatkowo będą źródłem emisji niskiej ze spalin wynikających ruchem samochodowym.</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Oddziaływanie planu na środowisko i krajobraz można ocenić w następujący sposób: pod względem charakteru - niekorzystne, pod względem intensywności przekształceń - duże, pod względem bezpośredniości oddziaływania - bezpośrednie i pośrednie, pod względem okresu trwania działania - długoterminowe, pod względem częstotliwości oddziaływania - stałe i okresowe, pod względem trwałości oddziaływania - nieodwracalne i częściowo odwracalne.</w:t>
      </w:r>
    </w:p>
    <w:p w:rsidR="007E4673" w:rsidRPr="00266AEE" w:rsidRDefault="007E4673" w:rsidP="00EA1662">
      <w:pPr>
        <w:jc w:val="both"/>
        <w:rPr>
          <w:rFonts w:ascii="Times New Roman" w:hAnsi="Times New Roman" w:cs="Times New Roman"/>
          <w:b/>
          <w:i/>
          <w:sz w:val="24"/>
          <w:szCs w:val="24"/>
        </w:rPr>
      </w:pPr>
      <w:r w:rsidRPr="00C71E77">
        <w:rPr>
          <w:rFonts w:ascii="Times New Roman" w:hAnsi="Times New Roman" w:cs="Times New Roman"/>
          <w:b/>
          <w:i/>
          <w:sz w:val="24"/>
          <w:szCs w:val="24"/>
        </w:rPr>
        <w:lastRenderedPageBreak/>
        <w:t>9.3</w:t>
      </w:r>
      <w:r w:rsidRPr="00C71E77">
        <w:rPr>
          <w:rFonts w:ascii="Times New Roman" w:hAnsi="Times New Roman" w:cs="Times New Roman"/>
          <w:b/>
          <w:i/>
          <w:sz w:val="24"/>
          <w:szCs w:val="24"/>
        </w:rPr>
        <w:tab/>
        <w:t>Oddziaływanie MPZP poza obszarem opracowania</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Ewentualne oddziaływanie poza obszarem planu  może wiązać się w wyniku emisji niskiej z nowej zabudowy jednakże będzie ono nieznaczne i nie zwiększy w sposób widoczny pogorszenia parametrów poza granicami planu. Nieznacznie zwiększy się natomiast generowanie odpadów i wzrost produkcji ścieków, lecz to oddziaływanie będzie możliwe do identyfikacji w punktach odbioru.</w:t>
      </w:r>
      <w:r w:rsidRPr="00804FC1">
        <w:rPr>
          <w:rFonts w:ascii="Times New Roman" w:hAnsi="Times New Roman" w:cs="Times New Roman"/>
          <w:sz w:val="24"/>
          <w:szCs w:val="24"/>
        </w:rPr>
        <w:tab/>
        <w:t>Niemniej plan zawiera szereg regulacji pozwalających znacząco ograniczyć negatywne oddziaływanie na środowisko.</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Zatem plan w sposób prawidłowy zabezpiecza tereny zlokalizowane poza obszarem opracowania przed negatywnym oddziaływaniem, co powinno zostać wsparte również przez przepisy odrębne.</w:t>
      </w:r>
    </w:p>
    <w:p w:rsidR="007E4673" w:rsidRPr="00266AEE" w:rsidRDefault="00266AEE" w:rsidP="00EA1662">
      <w:pPr>
        <w:jc w:val="both"/>
        <w:rPr>
          <w:rFonts w:ascii="Times New Roman" w:hAnsi="Times New Roman" w:cs="Times New Roman"/>
          <w:b/>
          <w:i/>
          <w:sz w:val="24"/>
          <w:szCs w:val="24"/>
        </w:rPr>
      </w:pPr>
      <w:r>
        <w:rPr>
          <w:rFonts w:ascii="Times New Roman" w:hAnsi="Times New Roman" w:cs="Times New Roman"/>
          <w:sz w:val="24"/>
          <w:szCs w:val="24"/>
        </w:rPr>
        <w:tab/>
      </w:r>
      <w:r w:rsidR="007E4673" w:rsidRPr="00266AEE">
        <w:rPr>
          <w:rFonts w:ascii="Times New Roman" w:hAnsi="Times New Roman" w:cs="Times New Roman"/>
          <w:b/>
          <w:i/>
          <w:sz w:val="24"/>
          <w:szCs w:val="24"/>
        </w:rPr>
        <w:t>9.4</w:t>
      </w:r>
      <w:r w:rsidR="007E4673" w:rsidRPr="00266AEE">
        <w:rPr>
          <w:rFonts w:ascii="Times New Roman" w:hAnsi="Times New Roman" w:cs="Times New Roman"/>
          <w:b/>
          <w:i/>
          <w:sz w:val="24"/>
          <w:szCs w:val="24"/>
        </w:rPr>
        <w:tab/>
        <w:t>Środowiskowe skutki zaniechania realizacji ustaleń planu</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Miejscowy Plan Zagospodarowania Przestrzennego jest podstawowym aktem prawa, który umożliwia zrównoważony i kontrolowany rozwój zabudowy uwzględniając jego walory i potrzeby mieszkańców. Obszar objęty planem głównie został przeznaczony pod zabudowę mieszkaniową jednorodzinną.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Zaniechanie realizacji ustaleń planu pozwoli kontynuować dalszy rozwój zabudowy mieszkaniowej, gdyż omawiany projekt planu jest zmianą istniejących miejscowych planów zagospodarowania przestrzennego, omówionych w rozdziale 5.</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Plan wskazuje także obszary z zakazem zabudowy i projektuje nowe jednostki dotyczącą zieleni nieurządzonej.</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Zatem z punktu widzenia ochrony środowiska korzystniejszym rozwiązaniem jest przyjęcie dokumentu.</w:t>
      </w:r>
    </w:p>
    <w:p w:rsidR="007E4673" w:rsidRPr="00266AEE" w:rsidRDefault="00266AEE" w:rsidP="00EA1662">
      <w:pPr>
        <w:jc w:val="both"/>
        <w:rPr>
          <w:rFonts w:ascii="Times New Roman" w:hAnsi="Times New Roman" w:cs="Times New Roman"/>
          <w:b/>
          <w:i/>
          <w:sz w:val="24"/>
          <w:szCs w:val="24"/>
        </w:rPr>
      </w:pPr>
      <w:r>
        <w:rPr>
          <w:rFonts w:ascii="Times New Roman" w:hAnsi="Times New Roman" w:cs="Times New Roman"/>
          <w:sz w:val="24"/>
          <w:szCs w:val="24"/>
        </w:rPr>
        <w:tab/>
      </w:r>
      <w:r w:rsidR="007E4673" w:rsidRPr="00266AEE">
        <w:rPr>
          <w:rFonts w:ascii="Times New Roman" w:hAnsi="Times New Roman" w:cs="Times New Roman"/>
          <w:b/>
          <w:i/>
          <w:sz w:val="24"/>
          <w:szCs w:val="24"/>
        </w:rPr>
        <w:t>9.5</w:t>
      </w:r>
      <w:r w:rsidR="007E4673" w:rsidRPr="00266AEE">
        <w:rPr>
          <w:rFonts w:ascii="Times New Roman" w:hAnsi="Times New Roman" w:cs="Times New Roman"/>
          <w:b/>
          <w:i/>
          <w:sz w:val="24"/>
          <w:szCs w:val="24"/>
        </w:rPr>
        <w:tab/>
        <w:t>Oddziaływanie transgraniczne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Zgodnie z przepisami, które zawarte są w rozdziale 3, dziale VI Ustawy z dnia 3 października 2008 r. o udostępnianiu informacji o środowisku i jego ochronie, udziale społeczeństwa w ochronie środowiska oraz o ocenach oddziaływania na środowisko, dotyczącymi postępowania w sprawie transgranicznego oddziaływania pochodzącego z terytorium Rzeczypospolitej Polski w przypadku projektów polityk, strategii, planów i programów opracowany dokument nie będzie miał transgranicznego oddziaływania.</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r>
    </w:p>
    <w:p w:rsidR="007E4673" w:rsidRPr="00266AEE" w:rsidRDefault="00266AEE" w:rsidP="00EA1662">
      <w:pPr>
        <w:jc w:val="both"/>
        <w:rPr>
          <w:rFonts w:ascii="Times New Roman" w:hAnsi="Times New Roman" w:cs="Times New Roman"/>
          <w:b/>
          <w:i/>
          <w:sz w:val="24"/>
          <w:szCs w:val="24"/>
        </w:rPr>
      </w:pPr>
      <w:r>
        <w:rPr>
          <w:rFonts w:ascii="Times New Roman" w:hAnsi="Times New Roman" w:cs="Times New Roman"/>
          <w:sz w:val="24"/>
          <w:szCs w:val="24"/>
        </w:rPr>
        <w:tab/>
      </w:r>
      <w:r w:rsidR="007E4673" w:rsidRPr="00266AEE">
        <w:rPr>
          <w:rFonts w:ascii="Times New Roman" w:hAnsi="Times New Roman" w:cs="Times New Roman"/>
          <w:b/>
          <w:i/>
          <w:sz w:val="24"/>
          <w:szCs w:val="24"/>
        </w:rPr>
        <w:t>10.</w:t>
      </w:r>
      <w:r w:rsidR="007E4673" w:rsidRPr="00266AEE">
        <w:rPr>
          <w:rFonts w:ascii="Times New Roman" w:hAnsi="Times New Roman" w:cs="Times New Roman"/>
          <w:b/>
          <w:i/>
          <w:sz w:val="24"/>
          <w:szCs w:val="24"/>
        </w:rPr>
        <w:tab/>
        <w:t xml:space="preserve"> STRESZCZENIE</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Prognoza oddziaływania na środowisko obejmuje zagadnienia związane z problematyką ochrony i kształtowania środowiska przyrodniczego i kulturowego, ochroną zdrowia mieszkańców, ochroną zasobów naturalnych, a także kształtowaniem i ochroną </w:t>
      </w:r>
      <w:r w:rsidRPr="00804FC1">
        <w:rPr>
          <w:rFonts w:ascii="Times New Roman" w:hAnsi="Times New Roman" w:cs="Times New Roman"/>
          <w:sz w:val="24"/>
          <w:szCs w:val="24"/>
        </w:rPr>
        <w:lastRenderedPageBreak/>
        <w:t xml:space="preserve">walorów krajobrazowych. Analizuje stan funkcjonowania środowiska i jego poszczególnych elementów oraz określa potencjalne zmiany w przypadku braku realizacji ustaleń projektu planu, zarówno i obszarze opracowania, jak i w obszarach objętych przewidywanym oddziaływaniem. Ponadto zawiera informacje o przewidywanych przyrodniczych skutkach gospodarowania przestrzenią związanych z ustaleniami planu miejscowego. </w:t>
      </w:r>
    </w:p>
    <w:p w:rsidR="00266AEE"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Cały teren opracowania objęty jest </w:t>
      </w:r>
      <w:r w:rsidR="00266AEE">
        <w:rPr>
          <w:rFonts w:ascii="Times New Roman" w:hAnsi="Times New Roman" w:cs="Times New Roman"/>
          <w:sz w:val="24"/>
          <w:szCs w:val="24"/>
        </w:rPr>
        <w:t>planem</w:t>
      </w:r>
      <w:r w:rsidRPr="00804FC1">
        <w:rPr>
          <w:rFonts w:ascii="Times New Roman" w:hAnsi="Times New Roman" w:cs="Times New Roman"/>
          <w:sz w:val="24"/>
          <w:szCs w:val="24"/>
        </w:rPr>
        <w:t xml:space="preserve"> miejscowymi zagospodaro</w:t>
      </w:r>
      <w:r w:rsidR="00266AEE">
        <w:rPr>
          <w:rFonts w:ascii="Times New Roman" w:hAnsi="Times New Roman" w:cs="Times New Roman"/>
          <w:sz w:val="24"/>
          <w:szCs w:val="24"/>
        </w:rPr>
        <w:t>wania przestrzennego, przyjętym</w:t>
      </w:r>
      <w:r w:rsidRPr="00804FC1">
        <w:rPr>
          <w:rFonts w:ascii="Times New Roman" w:hAnsi="Times New Roman" w:cs="Times New Roman"/>
          <w:sz w:val="24"/>
          <w:szCs w:val="24"/>
        </w:rPr>
        <w:t xml:space="preserve"> uchwałą nr</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 xml:space="preserve">Oceniany projekt planu stanowić będzie zatem zmianę obowiązujących obecnie, miejscowych planów zagospodarowania przestrzennego.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 obowiązujących planach miejscowych analizowany obszar jest wskazany do realizacji zorganizowanego przestrzennie osiedla budownictwa mieszkaniowego jednorodzinnego</w:t>
      </w:r>
      <w:r w:rsidR="000972F8">
        <w:rPr>
          <w:rFonts w:ascii="Times New Roman" w:hAnsi="Times New Roman" w:cs="Times New Roman"/>
          <w:sz w:val="24"/>
          <w:szCs w:val="24"/>
        </w:rPr>
        <w:t xml:space="preserve"> i usług</w:t>
      </w:r>
      <w:r w:rsidRPr="00804FC1">
        <w:rPr>
          <w:rFonts w:ascii="Times New Roman" w:hAnsi="Times New Roman" w:cs="Times New Roman"/>
          <w:sz w:val="24"/>
          <w:szCs w:val="24"/>
        </w:rPr>
        <w:t xml:space="preserve">, wyposażonego kompleksowo w usługi publiczne oraz komercyjne usługi i handel. </w:t>
      </w:r>
    </w:p>
    <w:p w:rsidR="000972F8" w:rsidRDefault="000972F8" w:rsidP="00EA1662">
      <w:pPr>
        <w:jc w:val="both"/>
        <w:rPr>
          <w:rFonts w:ascii="Times New Roman" w:hAnsi="Times New Roman" w:cs="Times New Roman"/>
          <w:sz w:val="24"/>
          <w:szCs w:val="24"/>
        </w:rPr>
      </w:pPr>
    </w:p>
    <w:p w:rsidR="007E4673" w:rsidRPr="00C72736" w:rsidRDefault="007E4673" w:rsidP="00EA1662">
      <w:pPr>
        <w:jc w:val="both"/>
        <w:rPr>
          <w:rFonts w:ascii="Times New Roman" w:hAnsi="Times New Roman" w:cs="Times New Roman"/>
          <w:b/>
          <w:i/>
          <w:sz w:val="24"/>
          <w:szCs w:val="24"/>
        </w:rPr>
      </w:pPr>
      <w:r w:rsidRPr="00C72736">
        <w:rPr>
          <w:rFonts w:ascii="Times New Roman" w:hAnsi="Times New Roman" w:cs="Times New Roman"/>
          <w:b/>
          <w:i/>
          <w:sz w:val="24"/>
          <w:szCs w:val="24"/>
        </w:rPr>
        <w:t xml:space="preserve">Głównymi założeniami zmiany planu w stosunku do obecnego planu jest: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 xml:space="preserve">zmiana przeznaczeń terenów w zakresie dopuszczenia i zwiększenie szeroko rozumianych usług w tym o charakterze usług publicznych i społecznych oraz dostosowanie parametrów kształtowania zabudowy do potrzeb inwestycji prowadzonych na przedmiotowym terenie,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korekta układu komunikacyjnego</w:t>
      </w:r>
      <w:r w:rsidR="0079447A">
        <w:rPr>
          <w:rFonts w:ascii="Times New Roman" w:hAnsi="Times New Roman" w:cs="Times New Roman"/>
          <w:sz w:val="24"/>
          <w:szCs w:val="24"/>
        </w:rPr>
        <w:t>,</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w:t>
      </w:r>
      <w:r w:rsidRPr="00804FC1">
        <w:rPr>
          <w:rFonts w:ascii="Times New Roman" w:hAnsi="Times New Roman" w:cs="Times New Roman"/>
          <w:sz w:val="24"/>
          <w:szCs w:val="24"/>
        </w:rPr>
        <w:tab/>
        <w:t>powiększenie terenów zieleni publicznej oraz utrzymanie zieleni wzdłuż rowów melioracyjnych.</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Plan spowoduje powstanie zabudowy o uporządkowanej strukturze funkcjonalno - przestrzennej. Prognoza oddziaływania na środowisko stwierdza, że ustalenia planu w sposób prawidłowy ograniczają uciążliwości planowanego zagospodarowania w zakresie jakości powietrza, klimatu akustycznego i ochrony przyrody. Stwarza to warunki do zachowania jakości środowiska przyrodniczego oraz jakości przestrzeni miejskiej.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W wyniku realizacji ustaleń planu, zwiększy się nieznacznie uciążliwość tych terenów pod kątem wzrostu zanieczyszczenia powietrza, natężenia ruchu drogowego oraz hałasu. Uciążliwości te będą miały głównie charakter okresowy i lokalny.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Istniejące i planowane zagospodarowanie nie będzie miało wpływu na obszary Natura 2000.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tab/>
        <w:t xml:space="preserve">Ustalenia planu w sposób prawidłowy regulują elementy wyposażenia w infrastrukturę techniczną terenów zurbanizowanych, co powinno przyczynić się do poprawy jakości środowiska oraz zabezpieczyć go przed degradacją. </w:t>
      </w:r>
    </w:p>
    <w:p w:rsidR="007E4673" w:rsidRPr="00804FC1" w:rsidRDefault="007E4673" w:rsidP="00EA1662">
      <w:pPr>
        <w:jc w:val="both"/>
        <w:rPr>
          <w:rFonts w:ascii="Times New Roman" w:hAnsi="Times New Roman" w:cs="Times New Roman"/>
          <w:sz w:val="24"/>
          <w:szCs w:val="24"/>
        </w:rPr>
      </w:pPr>
      <w:r w:rsidRPr="00804FC1">
        <w:rPr>
          <w:rFonts w:ascii="Times New Roman" w:hAnsi="Times New Roman" w:cs="Times New Roman"/>
          <w:sz w:val="24"/>
          <w:szCs w:val="24"/>
        </w:rPr>
        <w:lastRenderedPageBreak/>
        <w:tab/>
        <w:t xml:space="preserve">Projekt planu, przy wsparciu przepisów szczególnych, będzie ograniczać uciążliwości terenów zabudowanych. Niemożliwe jest jednak wyeliminowanie wszystkich uciążliwości planowanego zagospodarowania. Dotyczy to zwłaszcza powstałego hałasu oraz emisji zanieczyszczeń. W prognozie oddziaływania na środowisko uznano zatem, że istniejące i planowane zagospodarowanie jest możliwe do realizacji, a jego wpływ na jakość środowiska mieści się w granicach procesów urbanistycznych. </w:t>
      </w:r>
    </w:p>
    <w:p w:rsidR="007E4673" w:rsidRDefault="007E4673" w:rsidP="007E4673"/>
    <w:p w:rsidR="007E4673" w:rsidRDefault="007E4673" w:rsidP="007E4673"/>
    <w:p w:rsidR="00437749" w:rsidRDefault="00437749"/>
    <w:p w:rsidR="00804FC1" w:rsidRDefault="00804FC1"/>
    <w:sectPr w:rsidR="00804FC1" w:rsidSect="0056138A">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49E" w:rsidRDefault="00FC749E" w:rsidP="007E4673">
      <w:pPr>
        <w:spacing w:after="0" w:line="240" w:lineRule="auto"/>
      </w:pPr>
      <w:r>
        <w:separator/>
      </w:r>
    </w:p>
  </w:endnote>
  <w:endnote w:type="continuationSeparator" w:id="0">
    <w:p w:rsidR="00FC749E" w:rsidRDefault="00FC749E" w:rsidP="007E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507916"/>
      <w:docPartObj>
        <w:docPartGallery w:val="Page Numbers (Bottom of Page)"/>
        <w:docPartUnique/>
      </w:docPartObj>
    </w:sdtPr>
    <w:sdtEndPr/>
    <w:sdtContent>
      <w:p w:rsidR="007C41AB" w:rsidRDefault="00FC749E">
        <w:pPr>
          <w:pStyle w:val="Stopka"/>
          <w:jc w:val="center"/>
        </w:pPr>
        <w:r>
          <w:rPr>
            <w:noProof/>
          </w:rPr>
          <w:fldChar w:fldCharType="begin"/>
        </w:r>
        <w:r>
          <w:rPr>
            <w:noProof/>
          </w:rPr>
          <w:instrText xml:space="preserve"> PAGE   \* MERGEFORMAT </w:instrText>
        </w:r>
        <w:r>
          <w:rPr>
            <w:noProof/>
          </w:rPr>
          <w:fldChar w:fldCharType="separate"/>
        </w:r>
        <w:r w:rsidR="006517E3">
          <w:rPr>
            <w:noProof/>
          </w:rPr>
          <w:t>6</w:t>
        </w:r>
        <w:r>
          <w:rPr>
            <w:noProof/>
          </w:rPr>
          <w:fldChar w:fldCharType="end"/>
        </w:r>
      </w:p>
    </w:sdtContent>
  </w:sdt>
  <w:p w:rsidR="007C41AB" w:rsidRDefault="007C41A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49E" w:rsidRDefault="00FC749E" w:rsidP="007E4673">
      <w:pPr>
        <w:spacing w:after="0" w:line="240" w:lineRule="auto"/>
      </w:pPr>
      <w:r>
        <w:separator/>
      </w:r>
    </w:p>
  </w:footnote>
  <w:footnote w:type="continuationSeparator" w:id="0">
    <w:p w:rsidR="00FC749E" w:rsidRDefault="00FC749E" w:rsidP="007E4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1AB" w:rsidRDefault="007C41AB">
    <w:pPr>
      <w:pStyle w:val="Nagwek"/>
      <w:tabs>
        <w:tab w:val="left" w:pos="2580"/>
        <w:tab w:val="left" w:pos="2985"/>
      </w:tabs>
      <w:spacing w:after="120" w:line="276" w:lineRule="auto"/>
      <w:rPr>
        <w:color w:val="4F81BD" w:themeColor="accent1"/>
      </w:rPr>
    </w:pPr>
  </w:p>
  <w:sdt>
    <w:sdtPr>
      <w:rPr>
        <w:rFonts w:ascii="Times New Roman" w:hAnsi="Times New Roman" w:cs="Times New Roman"/>
        <w:sz w:val="20"/>
      </w:rPr>
      <w:alias w:val="Autor"/>
      <w:id w:val="77807658"/>
      <w:placeholder>
        <w:docPart w:val="ED6BDA5184BA4C848D629F3CAB6B4E26"/>
      </w:placeholder>
      <w:dataBinding w:prefixMappings="xmlns:ns0='http://schemas.openxmlformats.org/package/2006/metadata/core-properties' xmlns:ns1='http://purl.org/dc/elements/1.1/'" w:xpath="/ns0:coreProperties[1]/ns1:creator[1]" w:storeItemID="{6C3C8BC8-F283-45AE-878A-BAB7291924A1}"/>
      <w:text/>
    </w:sdtPr>
    <w:sdtEndPr/>
    <w:sdtContent>
      <w:p w:rsidR="007C41AB" w:rsidRPr="001163BF" w:rsidRDefault="007C41AB" w:rsidP="001163BF">
        <w:pPr>
          <w:pStyle w:val="Nagwek"/>
          <w:pBdr>
            <w:bottom w:val="single" w:sz="4" w:space="1" w:color="A5A5A5" w:themeColor="background1" w:themeShade="A5"/>
          </w:pBdr>
          <w:tabs>
            <w:tab w:val="left" w:pos="2580"/>
            <w:tab w:val="left" w:pos="2985"/>
          </w:tabs>
          <w:spacing w:after="120" w:line="276" w:lineRule="auto"/>
          <w:jc w:val="center"/>
          <w:rPr>
            <w:rFonts w:ascii="Times New Roman" w:hAnsi="Times New Roman" w:cs="Times New Roman"/>
            <w:sz w:val="20"/>
          </w:rPr>
        </w:pPr>
        <w:r w:rsidRPr="001163BF">
          <w:rPr>
            <w:rFonts w:ascii="Times New Roman" w:hAnsi="Times New Roman" w:cs="Times New Roman"/>
            <w:sz w:val="20"/>
          </w:rPr>
          <w:t>Prognoza Oddziaływania na Środowisko ustaleń miejscowego planu zagospodarowania przestrzennego obejmującego teren położony w rejonie ulic Astrowej i Błonie w Kolbuszowej</w:t>
        </w:r>
      </w:p>
    </w:sdtContent>
  </w:sdt>
  <w:p w:rsidR="007C41AB" w:rsidRPr="007E4673" w:rsidRDefault="007C41AB" w:rsidP="007E4673">
    <w:pPr>
      <w:pStyle w:val="Nagwek"/>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CB1"/>
    <w:multiLevelType w:val="hybridMultilevel"/>
    <w:tmpl w:val="E6FCE884"/>
    <w:lvl w:ilvl="0" w:tplc="7AAEDA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E24B6B"/>
    <w:multiLevelType w:val="hybridMultilevel"/>
    <w:tmpl w:val="3270815A"/>
    <w:lvl w:ilvl="0" w:tplc="0A3059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F87281"/>
    <w:multiLevelType w:val="hybridMultilevel"/>
    <w:tmpl w:val="065660DC"/>
    <w:lvl w:ilvl="0" w:tplc="0A3059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CE59BD"/>
    <w:multiLevelType w:val="hybridMultilevel"/>
    <w:tmpl w:val="FAB20344"/>
    <w:lvl w:ilvl="0" w:tplc="0A3059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CC4A69"/>
    <w:multiLevelType w:val="hybridMultilevel"/>
    <w:tmpl w:val="BEA68270"/>
    <w:lvl w:ilvl="0" w:tplc="7AAEDA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D92C8B"/>
    <w:multiLevelType w:val="hybridMultilevel"/>
    <w:tmpl w:val="12409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28B2028"/>
    <w:multiLevelType w:val="hybridMultilevel"/>
    <w:tmpl w:val="8A60EED8"/>
    <w:lvl w:ilvl="0" w:tplc="0A3059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7985483"/>
    <w:multiLevelType w:val="hybridMultilevel"/>
    <w:tmpl w:val="B9B85D66"/>
    <w:lvl w:ilvl="0" w:tplc="7AAEDA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03D3DC6"/>
    <w:multiLevelType w:val="hybridMultilevel"/>
    <w:tmpl w:val="29727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E6A3469"/>
    <w:multiLevelType w:val="hybridMultilevel"/>
    <w:tmpl w:val="AF20E08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E9819BF"/>
    <w:multiLevelType w:val="hybridMultilevel"/>
    <w:tmpl w:val="F0A48AB0"/>
    <w:lvl w:ilvl="0" w:tplc="0A3059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6"/>
  </w:num>
  <w:num w:numId="5">
    <w:abstractNumId w:val="3"/>
  </w:num>
  <w:num w:numId="6">
    <w:abstractNumId w:val="8"/>
  </w:num>
  <w:num w:numId="7">
    <w:abstractNumId w:val="9"/>
  </w:num>
  <w:num w:numId="8">
    <w:abstractNumId w:val="5"/>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673"/>
    <w:rsid w:val="00005DC1"/>
    <w:rsid w:val="0001571C"/>
    <w:rsid w:val="0002464E"/>
    <w:rsid w:val="00042199"/>
    <w:rsid w:val="00064B3D"/>
    <w:rsid w:val="00080425"/>
    <w:rsid w:val="00096111"/>
    <w:rsid w:val="000972F8"/>
    <w:rsid w:val="000A46FB"/>
    <w:rsid w:val="000D3EE3"/>
    <w:rsid w:val="000E6725"/>
    <w:rsid w:val="000F6A0C"/>
    <w:rsid w:val="001163BF"/>
    <w:rsid w:val="0015599F"/>
    <w:rsid w:val="0018295F"/>
    <w:rsid w:val="00183612"/>
    <w:rsid w:val="001A33AD"/>
    <w:rsid w:val="00212B05"/>
    <w:rsid w:val="00222EDB"/>
    <w:rsid w:val="00242344"/>
    <w:rsid w:val="00244CBF"/>
    <w:rsid w:val="00266AEE"/>
    <w:rsid w:val="00270AEA"/>
    <w:rsid w:val="002775E2"/>
    <w:rsid w:val="00283E8D"/>
    <w:rsid w:val="002A4780"/>
    <w:rsid w:val="003A222E"/>
    <w:rsid w:val="003C43A6"/>
    <w:rsid w:val="003F3909"/>
    <w:rsid w:val="00437749"/>
    <w:rsid w:val="004506A0"/>
    <w:rsid w:val="00482B0C"/>
    <w:rsid w:val="004F061A"/>
    <w:rsid w:val="0056138A"/>
    <w:rsid w:val="005F0AA4"/>
    <w:rsid w:val="0064442F"/>
    <w:rsid w:val="006517E3"/>
    <w:rsid w:val="00651F24"/>
    <w:rsid w:val="006B214E"/>
    <w:rsid w:val="006B2FB4"/>
    <w:rsid w:val="0079447A"/>
    <w:rsid w:val="007C41AB"/>
    <w:rsid w:val="007E4673"/>
    <w:rsid w:val="00804FC1"/>
    <w:rsid w:val="008357DC"/>
    <w:rsid w:val="00857430"/>
    <w:rsid w:val="009A68A1"/>
    <w:rsid w:val="00A44323"/>
    <w:rsid w:val="00B35C16"/>
    <w:rsid w:val="00B73531"/>
    <w:rsid w:val="00B9345F"/>
    <w:rsid w:val="00BC0DE4"/>
    <w:rsid w:val="00BC229F"/>
    <w:rsid w:val="00BD2A16"/>
    <w:rsid w:val="00C42939"/>
    <w:rsid w:val="00C71E77"/>
    <w:rsid w:val="00C72736"/>
    <w:rsid w:val="00C97AB0"/>
    <w:rsid w:val="00CA72F9"/>
    <w:rsid w:val="00CB4313"/>
    <w:rsid w:val="00D97ABF"/>
    <w:rsid w:val="00DF2003"/>
    <w:rsid w:val="00E358D6"/>
    <w:rsid w:val="00E422BE"/>
    <w:rsid w:val="00E8510C"/>
    <w:rsid w:val="00EA1662"/>
    <w:rsid w:val="00EA391F"/>
    <w:rsid w:val="00ED6E52"/>
    <w:rsid w:val="00F4417D"/>
    <w:rsid w:val="00FC749E"/>
    <w:rsid w:val="00FD0743"/>
    <w:rsid w:val="00FF215C"/>
    <w:rsid w:val="00FF48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F61E1F-FF10-4AE2-8828-EC655FCE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7749"/>
  </w:style>
  <w:style w:type="paragraph" w:styleId="Nagwek1">
    <w:name w:val="heading 1"/>
    <w:basedOn w:val="Normalny"/>
    <w:next w:val="Normalny"/>
    <w:link w:val="Nagwek1Znak"/>
    <w:uiPriority w:val="9"/>
    <w:qFormat/>
    <w:rsid w:val="001163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46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4673"/>
  </w:style>
  <w:style w:type="paragraph" w:styleId="Stopka">
    <w:name w:val="footer"/>
    <w:basedOn w:val="Normalny"/>
    <w:link w:val="StopkaZnak"/>
    <w:uiPriority w:val="99"/>
    <w:unhideWhenUsed/>
    <w:rsid w:val="007E46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4673"/>
  </w:style>
  <w:style w:type="paragraph" w:styleId="Tekstdymka">
    <w:name w:val="Balloon Text"/>
    <w:basedOn w:val="Normalny"/>
    <w:link w:val="TekstdymkaZnak"/>
    <w:uiPriority w:val="99"/>
    <w:semiHidden/>
    <w:unhideWhenUsed/>
    <w:rsid w:val="007E46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4673"/>
    <w:rPr>
      <w:rFonts w:ascii="Tahoma" w:hAnsi="Tahoma" w:cs="Tahoma"/>
      <w:sz w:val="16"/>
      <w:szCs w:val="16"/>
    </w:rPr>
  </w:style>
  <w:style w:type="character" w:customStyle="1" w:styleId="Nagwek1Znak">
    <w:name w:val="Nagłówek 1 Znak"/>
    <w:basedOn w:val="Domylnaczcionkaakapitu"/>
    <w:link w:val="Nagwek1"/>
    <w:uiPriority w:val="9"/>
    <w:rsid w:val="001163BF"/>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163BF"/>
    <w:pPr>
      <w:outlineLvl w:val="9"/>
    </w:pPr>
    <w:rPr>
      <w:lang w:eastAsia="en-US"/>
    </w:rPr>
  </w:style>
  <w:style w:type="paragraph" w:styleId="Spistreci2">
    <w:name w:val="toc 2"/>
    <w:basedOn w:val="Normalny"/>
    <w:next w:val="Normalny"/>
    <w:autoRedefine/>
    <w:uiPriority w:val="39"/>
    <w:semiHidden/>
    <w:unhideWhenUsed/>
    <w:qFormat/>
    <w:rsid w:val="001163BF"/>
    <w:pPr>
      <w:spacing w:after="100"/>
      <w:ind w:left="220"/>
    </w:pPr>
    <w:rPr>
      <w:lang w:eastAsia="en-US"/>
    </w:rPr>
  </w:style>
  <w:style w:type="paragraph" w:styleId="Spistreci1">
    <w:name w:val="toc 1"/>
    <w:basedOn w:val="Normalny"/>
    <w:next w:val="Normalny"/>
    <w:autoRedefine/>
    <w:uiPriority w:val="39"/>
    <w:semiHidden/>
    <w:unhideWhenUsed/>
    <w:qFormat/>
    <w:rsid w:val="001163BF"/>
    <w:pPr>
      <w:spacing w:after="100"/>
    </w:pPr>
    <w:rPr>
      <w:lang w:eastAsia="en-US"/>
    </w:rPr>
  </w:style>
  <w:style w:type="paragraph" w:styleId="Spistreci3">
    <w:name w:val="toc 3"/>
    <w:basedOn w:val="Normalny"/>
    <w:next w:val="Normalny"/>
    <w:autoRedefine/>
    <w:uiPriority w:val="39"/>
    <w:semiHidden/>
    <w:unhideWhenUsed/>
    <w:qFormat/>
    <w:rsid w:val="001163BF"/>
    <w:pPr>
      <w:spacing w:after="100"/>
      <w:ind w:left="440"/>
    </w:pPr>
    <w:rPr>
      <w:lang w:eastAsia="en-US"/>
    </w:rPr>
  </w:style>
  <w:style w:type="paragraph" w:styleId="Akapitzlist">
    <w:name w:val="List Paragraph"/>
    <w:basedOn w:val="Normalny"/>
    <w:uiPriority w:val="34"/>
    <w:qFormat/>
    <w:rsid w:val="00482B0C"/>
    <w:pPr>
      <w:ind w:left="720"/>
      <w:contextualSpacing/>
    </w:pPr>
  </w:style>
  <w:style w:type="table" w:styleId="Tabela-Siatka">
    <w:name w:val="Table Grid"/>
    <w:basedOn w:val="Standardowy"/>
    <w:uiPriority w:val="59"/>
    <w:rsid w:val="006B21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6BDA5184BA4C848D629F3CAB6B4E26"/>
        <w:category>
          <w:name w:val="Ogólne"/>
          <w:gallery w:val="placeholder"/>
        </w:category>
        <w:types>
          <w:type w:val="bbPlcHdr"/>
        </w:types>
        <w:behaviors>
          <w:behavior w:val="content"/>
        </w:behaviors>
        <w:guid w:val="{73E537B1-3A97-4B29-9637-B0462F35BC24}"/>
      </w:docPartPr>
      <w:docPartBody>
        <w:p w:rsidR="009D1BA9" w:rsidRDefault="00DB0176" w:rsidP="00DB0176">
          <w:pPr>
            <w:pStyle w:val="ED6BDA5184BA4C848D629F3CAB6B4E26"/>
          </w:pPr>
          <w:r>
            <w:rPr>
              <w:color w:val="808080" w:themeColor="text1" w:themeTint="7F"/>
            </w:rPr>
            <w:t>[Wpisz 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B0176"/>
    <w:rsid w:val="00070A3E"/>
    <w:rsid w:val="00080E02"/>
    <w:rsid w:val="002068D4"/>
    <w:rsid w:val="0029565A"/>
    <w:rsid w:val="003744A0"/>
    <w:rsid w:val="003B0B46"/>
    <w:rsid w:val="00746216"/>
    <w:rsid w:val="00781056"/>
    <w:rsid w:val="009D1BA9"/>
    <w:rsid w:val="00A4504B"/>
    <w:rsid w:val="00DB0176"/>
    <w:rsid w:val="00E960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1BA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38D12AF6B64409DAB7BEB5D172A6F16">
    <w:name w:val="838D12AF6B64409DAB7BEB5D172A6F16"/>
    <w:rsid w:val="00DB0176"/>
  </w:style>
  <w:style w:type="paragraph" w:customStyle="1" w:styleId="26C09EF211C342A7A0B5A97AFCE88108">
    <w:name w:val="26C09EF211C342A7A0B5A97AFCE88108"/>
    <w:rsid w:val="00DB0176"/>
  </w:style>
  <w:style w:type="paragraph" w:customStyle="1" w:styleId="7BD5339BF20E49B6A1C05AD1059D953C">
    <w:name w:val="7BD5339BF20E49B6A1C05AD1059D953C"/>
    <w:rsid w:val="00DB0176"/>
  </w:style>
  <w:style w:type="paragraph" w:customStyle="1" w:styleId="7BCAF18491B142F19EF75D1669305475">
    <w:name w:val="7BCAF18491B142F19EF75D1669305475"/>
    <w:rsid w:val="00DB0176"/>
  </w:style>
  <w:style w:type="paragraph" w:customStyle="1" w:styleId="21785B9B00EF4A3AB1CB12788D5D5260">
    <w:name w:val="21785B9B00EF4A3AB1CB12788D5D5260"/>
    <w:rsid w:val="00DB0176"/>
  </w:style>
  <w:style w:type="paragraph" w:customStyle="1" w:styleId="6D5C7C88439F454BB05951580FB62AF0">
    <w:name w:val="6D5C7C88439F454BB05951580FB62AF0"/>
    <w:rsid w:val="00DB0176"/>
  </w:style>
  <w:style w:type="paragraph" w:customStyle="1" w:styleId="750DDE3A97EF4E68943813496B9B78D3">
    <w:name w:val="750DDE3A97EF4E68943813496B9B78D3"/>
    <w:rsid w:val="00DB0176"/>
  </w:style>
  <w:style w:type="paragraph" w:customStyle="1" w:styleId="2ACF933B25B84018AAA1BF2E1FFA26C9">
    <w:name w:val="2ACF933B25B84018AAA1BF2E1FFA26C9"/>
    <w:rsid w:val="00DB0176"/>
  </w:style>
  <w:style w:type="paragraph" w:customStyle="1" w:styleId="B4B1F243B33C4A73B0EA61C10B6D3592">
    <w:name w:val="B4B1F243B33C4A73B0EA61C10B6D3592"/>
    <w:rsid w:val="00DB0176"/>
  </w:style>
  <w:style w:type="paragraph" w:customStyle="1" w:styleId="5F7845F71F2B4787B1C1BE635DA420CD">
    <w:name w:val="5F7845F71F2B4787B1C1BE635DA420CD"/>
    <w:rsid w:val="00DB0176"/>
  </w:style>
  <w:style w:type="paragraph" w:customStyle="1" w:styleId="D7A94E645DAF466CB1D57E5D14CD7943">
    <w:name w:val="D7A94E645DAF466CB1D57E5D14CD7943"/>
    <w:rsid w:val="00DB0176"/>
  </w:style>
  <w:style w:type="paragraph" w:customStyle="1" w:styleId="E5CF9A575C944D11864741EF9FB218E4">
    <w:name w:val="E5CF9A575C944D11864741EF9FB218E4"/>
    <w:rsid w:val="00DB0176"/>
  </w:style>
  <w:style w:type="paragraph" w:customStyle="1" w:styleId="ED6BDA5184BA4C848D629F3CAB6B4E26">
    <w:name w:val="ED6BDA5184BA4C848D629F3CAB6B4E26"/>
    <w:rsid w:val="00DB0176"/>
  </w:style>
  <w:style w:type="paragraph" w:customStyle="1" w:styleId="59574F69C6324496BAECCDBD83B37555">
    <w:name w:val="59574F69C6324496BAECCDBD83B37555"/>
    <w:rsid w:val="00DB0176"/>
  </w:style>
  <w:style w:type="paragraph" w:customStyle="1" w:styleId="1721A97DA5D94CFAA2031055199404BE">
    <w:name w:val="1721A97DA5D94CFAA2031055199404BE"/>
    <w:rsid w:val="00DB0176"/>
  </w:style>
  <w:style w:type="paragraph" w:customStyle="1" w:styleId="046B869EC3B34598B07D5432A4669FB9">
    <w:name w:val="046B869EC3B34598B07D5432A4669FB9"/>
    <w:rsid w:val="00DB0176"/>
  </w:style>
  <w:style w:type="paragraph" w:customStyle="1" w:styleId="618AA42202AC44C78D5A3B411D9F1D20">
    <w:name w:val="618AA42202AC44C78D5A3B411D9F1D20"/>
    <w:rsid w:val="00DB0176"/>
  </w:style>
  <w:style w:type="paragraph" w:customStyle="1" w:styleId="38680558FF724D88A76BFF435AD0C452">
    <w:name w:val="38680558FF724D88A76BFF435AD0C452"/>
    <w:rsid w:val="00DB0176"/>
  </w:style>
  <w:style w:type="paragraph" w:customStyle="1" w:styleId="A2629A0A712F4CC18437A78D7FB2BBE9">
    <w:name w:val="A2629A0A712F4CC18437A78D7FB2BBE9"/>
    <w:rsid w:val="00DB01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8BD67-DDE0-45BA-8D0E-13B3BA05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11040</Words>
  <Characters>66241</Characters>
  <Application>Microsoft Office Word</Application>
  <DocSecurity>0</DocSecurity>
  <Lines>552</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Prognoza Oddziaływania na Śrdowisko ustaleń miejscowego planu zagospodarowania przestrzennego obejmującego teren położony w rejonie ulic Obrońców Pokoju i św. Brata Alberta w Kolbuszowej</dc:subject>
  <dc:creator>Prognoza Oddziaływania na Środowisko ustaleń miejscowego planu zagospodarowania przestrzennego obejmującego teren położony w rejonie ulic Astrowej i Błonie w Kolbuszowej</dc:creator>
  <cp:keywords/>
  <dc:description/>
  <cp:lastModifiedBy>Irena Dąbek</cp:lastModifiedBy>
  <cp:revision>3</cp:revision>
  <dcterms:created xsi:type="dcterms:W3CDTF">2024-05-08T08:04:00Z</dcterms:created>
  <dcterms:modified xsi:type="dcterms:W3CDTF">2024-05-08T08:04:00Z</dcterms:modified>
</cp:coreProperties>
</file>