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CA1A7" w14:textId="77777777" w:rsidR="004405A4" w:rsidRPr="004405A4" w:rsidRDefault="004405A4" w:rsidP="004405A4">
      <w:pPr>
        <w:jc w:val="center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Klauzula informacyjna dotycząca przetwarzania danych osobowych obywateli Ukrainy w związku </w:t>
      </w:r>
      <w:r w:rsidRPr="004405A4">
        <w:rPr>
          <w:rFonts w:cstheme="minorHAnsi"/>
          <w:b/>
          <w:bCs/>
          <w:sz w:val="20"/>
          <w:szCs w:val="20"/>
        </w:rPr>
        <w:br/>
        <w:t>z nadaniem numeru PESEL oraz prowadzeniem przez ministra właściwego ds. informatyzacji rejestru obywateli Ukrainy</w:t>
      </w:r>
    </w:p>
    <w:p w14:paraId="0B626DB2" w14:textId="77777777" w:rsidR="004405A4" w:rsidRPr="004405A4" w:rsidRDefault="004405A4" w:rsidP="004405A4">
      <w:pPr>
        <w:jc w:val="center"/>
        <w:rPr>
          <w:rFonts w:cstheme="minorHAnsi"/>
          <w:b/>
          <w:bCs/>
          <w:sz w:val="20"/>
          <w:szCs w:val="20"/>
        </w:rPr>
      </w:pPr>
    </w:p>
    <w:p w14:paraId="5A16FA0A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Mimo że Ukraina leży poza Europejskim Obszarem Gospodarczym (EOG) i nie stosuje się w niej Ogólnego rozporządzenia o ochronie danych (RODO), wobec każdej osoby, która przekracza granicę polską, stosowane są polskie i europejskie przepisy dotyczące ochrony danych osobowych. </w:t>
      </w:r>
    </w:p>
    <w:p w14:paraId="3E832A33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Zapoznaj się z klauzulą informacyjną, w której znajdziesz informację o tym, jakie dane osobowe obywateli Ukrainy będą przetwarzane w związku z nadaniem numeru PESEL oraz zarejestrowaniem w rejestrze obywateli Ukrainy (podstawa prawna: Ustawa o pomocy obywatelom Ukrainy w związku z konfliktem zbrojnym na terytorium tego państwa). </w:t>
      </w:r>
    </w:p>
    <w:p w14:paraId="48F6B4D4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Czym jest numer PESEL </w:t>
      </w:r>
    </w:p>
    <w:p w14:paraId="3B83FBBD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To jedenastocyfrowy symbol numeryczny, który jednoznacznie identyfikuje osobę fizyczną. Numer PESEL zawiera: </w:t>
      </w:r>
    </w:p>
    <w:p w14:paraId="515D4984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datę urodzenia,  </w:t>
      </w:r>
    </w:p>
    <w:p w14:paraId="02DA2E37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numer porządkowy,  </w:t>
      </w:r>
    </w:p>
    <w:p w14:paraId="072B9E9E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oznaczenie płci  </w:t>
      </w:r>
    </w:p>
    <w:p w14:paraId="2F70D471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liczbę kontrolną.  </w:t>
      </w:r>
    </w:p>
    <w:p w14:paraId="1692B0A3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Numer ten identyfikuje osobę fizyczną np. w systemach informatycznych: ochrony zdrowia, ubezpieczeniowych i oświatowych. </w:t>
      </w:r>
    </w:p>
    <w:p w14:paraId="148F0D49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Czym jest rejestr obywateli Ukrainy  </w:t>
      </w:r>
    </w:p>
    <w:p w14:paraId="4EFD5DDB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Jest to rejestr prowadzony przez ministra właściwego ds. informatyzacji. Zarejestrowani są w nim obywatele Ukrainy:  </w:t>
      </w:r>
    </w:p>
    <w:p w14:paraId="690682D2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którzy wjechali na terytorium Rzeczypospolitej Polskiej bezpośrednio z terytorium Ukrainy w związku </w:t>
      </w:r>
      <w:r>
        <w:rPr>
          <w:rFonts w:cstheme="minorHAnsi"/>
          <w:sz w:val="20"/>
          <w:szCs w:val="20"/>
        </w:rPr>
        <w:br/>
      </w:r>
      <w:r w:rsidRPr="004405A4">
        <w:rPr>
          <w:rFonts w:cstheme="minorHAnsi"/>
          <w:sz w:val="20"/>
          <w:szCs w:val="20"/>
        </w:rPr>
        <w:t xml:space="preserve">z działaniami wojennymi prowadzonymi na terytorium drugiego z tych państw,  </w:t>
      </w:r>
    </w:p>
    <w:p w14:paraId="39D595CB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którym nadano numer PESEL na ich wniosek. </w:t>
      </w:r>
    </w:p>
    <w:p w14:paraId="51E06EFA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Kim jest administrator danych </w:t>
      </w:r>
    </w:p>
    <w:p w14:paraId="2A0E4BAE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Administratorami są: </w:t>
      </w:r>
    </w:p>
    <w:p w14:paraId="017A2A68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1. Burmistrz Kolbuszowej z siedzibą przy ulicy Obrońców Pokoju 21; 36-100 Kolbuszowa – w zakresie rejestracji danych w rejestrze PESEL  </w:t>
      </w:r>
    </w:p>
    <w:p w14:paraId="46B9833D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2. Minister Cyfryzacji, z siedzibą w Warszawie (00-583) przy Al. Ujazdowskie 1/3:  • odpowiada za nadawanie numeru PESEL oraz utrzymanie i rozwój rejestru PESEL,  • prowadzi rejestr obywateli Ukrainy, którym nadano numer PESEL. </w:t>
      </w:r>
    </w:p>
    <w:p w14:paraId="55ECA27D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3. Minister Spraw Wewnętrznych i Administracji, z siedzibą w Warszawie (02-591) przy ul Stefana Batorego 5 – odpowiada za kształtowanie jednolitych zasad postępowania w kraju w ramach ewidencji ludności.</w:t>
      </w:r>
    </w:p>
    <w:p w14:paraId="722266DB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Kontakt z administratorem </w:t>
      </w:r>
    </w:p>
    <w:p w14:paraId="2CD0CA68" w14:textId="77777777" w:rsidR="004405A4" w:rsidRPr="004405A4" w:rsidRDefault="004405A4" w:rsidP="004405A4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  <w:u w:val="single"/>
        </w:rPr>
        <w:t>Z Administratorem – Burmistrzem Kolbuszowej</w:t>
      </w:r>
      <w:r w:rsidRPr="004405A4">
        <w:rPr>
          <w:rFonts w:cstheme="minorHAnsi"/>
          <w:sz w:val="20"/>
          <w:szCs w:val="20"/>
        </w:rPr>
        <w:t xml:space="preserve"> można się skontaktować w następujący sposób:</w:t>
      </w:r>
    </w:p>
    <w:p w14:paraId="60F1D285" w14:textId="77777777" w:rsidR="004405A4" w:rsidRPr="004405A4" w:rsidRDefault="004405A4" w:rsidP="004405A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pisemnie - na adres siedziby administratora</w:t>
      </w:r>
    </w:p>
    <w:p w14:paraId="382610E2" w14:textId="59916CFB" w:rsidR="004405A4" w:rsidRPr="004405A4" w:rsidRDefault="004405A4" w:rsidP="004405A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poprzez e-mail: </w:t>
      </w:r>
      <w:hyperlink r:id="rId7" w:history="1">
        <w:r w:rsidR="00C7769A">
          <w:rPr>
            <w:rStyle w:val="Hipercze"/>
            <w:rFonts w:cstheme="minorHAnsi"/>
            <w:sz w:val="20"/>
            <w:szCs w:val="20"/>
          </w:rPr>
          <w:t>grzegorz.romaniuk</w:t>
        </w:r>
        <w:r w:rsidRPr="004405A4">
          <w:rPr>
            <w:rStyle w:val="Hipercze"/>
            <w:rFonts w:cstheme="minorHAnsi"/>
            <w:sz w:val="20"/>
            <w:szCs w:val="20"/>
          </w:rPr>
          <w:t>@ekolbuszowa.pl</w:t>
        </w:r>
      </w:hyperlink>
    </w:p>
    <w:p w14:paraId="27627C67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  <w:u w:val="single"/>
        </w:rPr>
        <w:t>Z administratorem – Ministrem Cyfryzacji</w:t>
      </w:r>
      <w:r w:rsidRPr="004405A4">
        <w:rPr>
          <w:rFonts w:cstheme="minorHAnsi"/>
          <w:sz w:val="20"/>
          <w:szCs w:val="20"/>
        </w:rPr>
        <w:t xml:space="preserve"> możesz się skontaktować w następujący sposób:  </w:t>
      </w:r>
    </w:p>
    <w:p w14:paraId="084B4E24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mailowo na adres: sekretariat.dzs@mc.gov.pl,  </w:t>
      </w:r>
    </w:p>
    <w:p w14:paraId="4C0182EF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pisemnie na adres siedziby administratora: Al. Ujazdowskie 1/3, 00-583 Warszawa, </w:t>
      </w:r>
    </w:p>
    <w:p w14:paraId="7108EC14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lastRenderedPageBreak/>
        <w:t xml:space="preserve">• na adres korespondencyjny: ul. Królewska 27, 00-060 Warszawa. </w:t>
      </w:r>
    </w:p>
    <w:p w14:paraId="7E55B29F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  <w:u w:val="single"/>
        </w:rPr>
        <w:t>Z administratorem – Ministrem Spraw Wewnętrznych i Administracji</w:t>
      </w:r>
      <w:r w:rsidRPr="004405A4">
        <w:rPr>
          <w:rFonts w:cstheme="minorHAnsi"/>
          <w:sz w:val="20"/>
          <w:szCs w:val="20"/>
        </w:rPr>
        <w:t xml:space="preserve"> można się skontaktować </w:t>
      </w:r>
      <w:r w:rsidRPr="004405A4">
        <w:rPr>
          <w:rFonts w:cstheme="minorHAnsi"/>
          <w:sz w:val="20"/>
          <w:szCs w:val="20"/>
        </w:rPr>
        <w:br/>
        <w:t xml:space="preserve">w następujący sposób: </w:t>
      </w:r>
    </w:p>
    <w:p w14:paraId="38B28B9A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mailowo na adres: iod@mswia.gov.pl,  </w:t>
      </w:r>
    </w:p>
    <w:p w14:paraId="34A266F1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przez formularz kontaktowy, </w:t>
      </w:r>
    </w:p>
    <w:p w14:paraId="5553F6C7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pisemnie na adres siedziby administratora: ul Stefana Batorego 5, 02-591 Warszawa. </w:t>
      </w:r>
    </w:p>
    <w:p w14:paraId="112F1839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Kontakt z inspektorem ochrony danych </w:t>
      </w:r>
    </w:p>
    <w:p w14:paraId="56C0F3B6" w14:textId="77777777" w:rsidR="004405A4" w:rsidRPr="004405A4" w:rsidRDefault="004405A4" w:rsidP="004405A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Administrator – Burmistrz Kolbuszowej wyznaczył inspektora ochrony danych, z którym możesz się skontaktować:</w:t>
      </w:r>
    </w:p>
    <w:p w14:paraId="43525F04" w14:textId="77777777" w:rsidR="004405A4" w:rsidRPr="004405A4" w:rsidRDefault="004405A4" w:rsidP="004405A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pisemnie na adres siedziby administratora</w:t>
      </w:r>
    </w:p>
    <w:p w14:paraId="4A13E462" w14:textId="77777777" w:rsidR="004405A4" w:rsidRPr="004405A4" w:rsidRDefault="004405A4" w:rsidP="004405A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4405A4">
        <w:rPr>
          <w:rFonts w:cstheme="minorHAnsi"/>
          <w:sz w:val="20"/>
          <w:szCs w:val="20"/>
        </w:rPr>
        <w:t xml:space="preserve">poprzez e-mail </w:t>
      </w:r>
      <w:hyperlink r:id="rId8" w:history="1">
        <w:r w:rsidRPr="004405A4">
          <w:rPr>
            <w:rStyle w:val="Hipercze"/>
            <w:rFonts w:cstheme="minorHAnsi"/>
            <w:sz w:val="20"/>
            <w:szCs w:val="20"/>
          </w:rPr>
          <w:t>rodo@ekolbuszowa.pl</w:t>
        </w:r>
      </w:hyperlink>
    </w:p>
    <w:p w14:paraId="782D6BD3" w14:textId="77777777" w:rsidR="004405A4" w:rsidRPr="004405A4" w:rsidRDefault="004405A4" w:rsidP="004405A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Administrator – Minister Cyfryzacji wyznaczył inspektora ochrony danych, z którym możesz się kontaktować we wszystkich sprawach związanych z przetwarzaniem danych osobowych:  </w:t>
      </w:r>
    </w:p>
    <w:p w14:paraId="018E70E5" w14:textId="77777777" w:rsidR="004405A4" w:rsidRPr="004405A4" w:rsidRDefault="004405A4" w:rsidP="004405A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pisemnie na adres: ul. Królewska 27, 00-060 Warszawa</w:t>
      </w:r>
    </w:p>
    <w:p w14:paraId="508DC2C1" w14:textId="77777777" w:rsidR="004405A4" w:rsidRPr="004405A4" w:rsidRDefault="004405A4" w:rsidP="004405A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 mailowo na adres: </w:t>
      </w:r>
      <w:hyperlink r:id="rId9" w:history="1">
        <w:r w:rsidRPr="004405A4">
          <w:rPr>
            <w:rStyle w:val="Hipercze"/>
            <w:rFonts w:cstheme="minorHAnsi"/>
            <w:sz w:val="20"/>
            <w:szCs w:val="20"/>
          </w:rPr>
          <w:t>iod@mc.gov.pl</w:t>
        </w:r>
      </w:hyperlink>
    </w:p>
    <w:p w14:paraId="69753D7B" w14:textId="77777777" w:rsidR="004405A4" w:rsidRPr="004405A4" w:rsidRDefault="004405A4" w:rsidP="004405A4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Administrator – Minister Spraw Wewnętrznych i Administracji wyznaczył inspektora ochrony danych, </w:t>
      </w:r>
      <w:r>
        <w:rPr>
          <w:rFonts w:cstheme="minorHAnsi"/>
          <w:sz w:val="20"/>
          <w:szCs w:val="20"/>
        </w:rPr>
        <w:br/>
      </w:r>
      <w:r w:rsidRPr="004405A4">
        <w:rPr>
          <w:rFonts w:cstheme="minorHAnsi"/>
          <w:sz w:val="20"/>
          <w:szCs w:val="20"/>
        </w:rPr>
        <w:t xml:space="preserve">z którym możesz się skontaktować:  </w:t>
      </w:r>
    </w:p>
    <w:p w14:paraId="51C4750B" w14:textId="77777777" w:rsidR="004405A4" w:rsidRPr="004405A4" w:rsidRDefault="004405A4" w:rsidP="004405A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pisemnie na adres: ul Stefana Batorego 5, 02-591 Warszawa</w:t>
      </w:r>
    </w:p>
    <w:p w14:paraId="78CB0D45" w14:textId="77777777" w:rsidR="004405A4" w:rsidRPr="004405A4" w:rsidRDefault="004405A4" w:rsidP="004405A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 mailowo na adres: iod@mswia.gov.pl</w:t>
      </w:r>
    </w:p>
    <w:p w14:paraId="20C90DF3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Z każdym z wymienionych inspektorów ochrony danych możesz się kontaktować we wszystkich sprawach, które dotyczą przetwarzania danych osobowych oraz korzystania z praw związanych z przetwarzaniem danych, które pozostają w jego zakresie działania. </w:t>
      </w:r>
    </w:p>
    <w:p w14:paraId="5C28DCBF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Cel przetwarzania i podstawa prawna  </w:t>
      </w:r>
    </w:p>
    <w:p w14:paraId="26A97171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Celem przetwarzania danych przez Burmistrza Kolbuszowej jest: </w:t>
      </w:r>
    </w:p>
    <w:p w14:paraId="4D71BEA9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wprowadzenie twoich danych do rejestru PESEL, </w:t>
      </w:r>
    </w:p>
    <w:p w14:paraId="1FAC4598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udostępnianie ich w ramach tego rejestru. </w:t>
      </w:r>
    </w:p>
    <w:p w14:paraId="2EF696C9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</w:p>
    <w:p w14:paraId="45036A3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Celem przetwarzania danych przez Ministra Cyfryzacji jest: </w:t>
      </w:r>
    </w:p>
    <w:p w14:paraId="2F0DDD73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utrzymanie i rozwój rejestru PESEL, </w:t>
      </w:r>
    </w:p>
    <w:p w14:paraId="41F56416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 • prowadzenie rejestru obywateli Ukrainy, którym nadano numer PESEL,  </w:t>
      </w:r>
    </w:p>
    <w:p w14:paraId="7E0D7BA0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udostępnianie danych w ramach tego rejestru. </w:t>
      </w:r>
    </w:p>
    <w:p w14:paraId="664CAEF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</w:p>
    <w:p w14:paraId="26E063A4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Celem przetwarzania danych przez Ministra Spraw Wewnętrznych i Administracji jest: </w:t>
      </w:r>
    </w:p>
    <w:p w14:paraId="095B495F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sprawowanie nadzoru nad prowadzeniem ewidencji ludności na terenie Rzeczypospolitej Polskiej.  </w:t>
      </w:r>
    </w:p>
    <w:p w14:paraId="0E1A7D3C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</w:p>
    <w:p w14:paraId="2943115C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>Podstawa prawna</w:t>
      </w:r>
      <w:r w:rsidRPr="004405A4">
        <w:rPr>
          <w:rFonts w:cstheme="minorHAnsi"/>
          <w:sz w:val="20"/>
          <w:szCs w:val="20"/>
        </w:rPr>
        <w:t xml:space="preserve">: obowiązek prawny ciążący na administratorze w związku z przepisem szczególnym ustawy. </w:t>
      </w:r>
    </w:p>
    <w:p w14:paraId="0CFDB07F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Odbiorcy danych </w:t>
      </w:r>
    </w:p>
    <w:p w14:paraId="7B68A2D8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Odbiorcami danych zgromadzonych w rejestrze PESEL są:  </w:t>
      </w:r>
    </w:p>
    <w:p w14:paraId="783C26D6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1. Centralny Ośrodek Informatyki – na podstawie powierzenia przez Ministra Cyfryzacji; </w:t>
      </w:r>
    </w:p>
    <w:p w14:paraId="36AACF03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2. Podmioty: </w:t>
      </w:r>
    </w:p>
    <w:p w14:paraId="51D475E3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służby; organy administracji publicznej; sądy i prokuratura; komornicy sądowi; państwowe i samorządowe jednostki organizacyjne oraz inne podmioty – w zakresie niezbędnym do realizacji zadań publicznych;  </w:t>
      </w:r>
    </w:p>
    <w:p w14:paraId="5EBB7076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osoby i jednostki organizacyjne, jeżeli wykażą w tym interes prawny; </w:t>
      </w:r>
    </w:p>
    <w:p w14:paraId="57D64764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osoby i jednostki organizacyjne, jeżeli wykażą w tym interes faktyczny w otrzymaniu danych, pod warunkiem uzyskania twojej zgody; </w:t>
      </w:r>
    </w:p>
    <w:p w14:paraId="527DB014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jednostki organizacyjne, w celach badawczych, statystycznych, badania opinii publicznej, jeżeli dane po wykorzystaniu zostaną przez te jednostki tak zmienione, że nie będzie możliwe ustalenie tożsamości osób, których dane dotyczą; </w:t>
      </w:r>
    </w:p>
    <w:p w14:paraId="3AD8C68F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lastRenderedPageBreak/>
        <w:t xml:space="preserve">• osoby i jednostki organizacyjne, jeżeli wykażą, że dane posłużą do weryfikacji danych adresowych i/albo zgonu; </w:t>
      </w:r>
    </w:p>
    <w:p w14:paraId="294626E1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podmioty odpowiedzialne za system identyfikacji elektronicznej oraz wydające środki identyfikacji elektronicznej w systemie identyfikacji elektronicznej ‒ w celu wydania środka identyfikacji elektronicznej (czyli narzędzia, którym możesz potwierdzić swoją tożsamość w Internecie); </w:t>
      </w:r>
    </w:p>
    <w:p w14:paraId="034E51CB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kwalifikowani dostawcy usług zaufania, świadczący kwalifikowane usługi podpisu elektronicznego wpisani do rejestru. </w:t>
      </w:r>
    </w:p>
    <w:p w14:paraId="6EA49A3B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</w:p>
    <w:p w14:paraId="3BBDC033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Dane powyższym podmiotom udostępniają: </w:t>
      </w:r>
    </w:p>
    <w:p w14:paraId="79832B2E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Burmistrz Kolbuszowej,  </w:t>
      </w:r>
    </w:p>
    <w:p w14:paraId="381C8EEE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• Minister Cyfryzacji,</w:t>
      </w:r>
    </w:p>
    <w:p w14:paraId="3AA406D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 • Minister Spraw Wewnętrznych i Administracji, </w:t>
      </w:r>
    </w:p>
    <w:p w14:paraId="41A66F45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zgodnie z ich właściwością. </w:t>
      </w:r>
    </w:p>
    <w:p w14:paraId="290780C3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Dane osobowe zgromadzone w rejestrze obywateli Ukrainy udostępniane są: </w:t>
      </w:r>
    </w:p>
    <w:p w14:paraId="1FE37263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Policji,  </w:t>
      </w:r>
    </w:p>
    <w:p w14:paraId="73A8069F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Straży Granicznej,   </w:t>
      </w:r>
    </w:p>
    <w:p w14:paraId="1012E69E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Agencji Bezpieczeństwa Wewnętrznego,   </w:t>
      </w:r>
    </w:p>
    <w:p w14:paraId="402601C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Agencji Wywiadu,   </w:t>
      </w:r>
    </w:p>
    <w:p w14:paraId="0D1E3876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Służbie Kontrwywiadu Wojskowego,   </w:t>
      </w:r>
    </w:p>
    <w:p w14:paraId="5B68B73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Służbie Wywiadu Wojskowego,   </w:t>
      </w:r>
    </w:p>
    <w:p w14:paraId="5B48D91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Centralnemu Biuru Antykorupcyjnemu,  </w:t>
      </w:r>
    </w:p>
    <w:p w14:paraId="14BC7490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Służbie Ochrony Państwa,  </w:t>
      </w:r>
    </w:p>
    <w:p w14:paraId="1CD076CE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Urzędowi do spraw Cudzoziemców, </w:t>
      </w:r>
    </w:p>
    <w:p w14:paraId="046A830C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ministrowi właściwemu do spraw pracy,  </w:t>
      </w:r>
    </w:p>
    <w:p w14:paraId="05321E68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ministrowi właściwemu do spraw rodziny,  </w:t>
      </w:r>
    </w:p>
    <w:p w14:paraId="6EC53459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Zakładowi Ubezpieczeń Społecznych,  </w:t>
      </w:r>
    </w:p>
    <w:p w14:paraId="1E763FDB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organowi właściwemu w sprawie świadczeń rodzinnych. </w:t>
      </w:r>
    </w:p>
    <w:p w14:paraId="397C8269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 </w:t>
      </w:r>
    </w:p>
    <w:p w14:paraId="78A3C56A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Jak długo będą przechowywane dane </w:t>
      </w:r>
    </w:p>
    <w:p w14:paraId="3DD97A74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Dane z rejestru PESEL, jak i z rejestru obywateli Ukrainy, nie będą usuwane.  </w:t>
      </w:r>
    </w:p>
    <w:p w14:paraId="5B3B9339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Jakie masz prawa </w:t>
      </w:r>
    </w:p>
    <w:p w14:paraId="178BDECE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Przysługuje ci prawo do: </w:t>
      </w:r>
    </w:p>
    <w:p w14:paraId="6BEF4A4B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dostępu do twoich danych oraz danych osób, nad którymi sprawujesz opiekę prawną (np. dzieci) </w:t>
      </w:r>
    </w:p>
    <w:p w14:paraId="560207B2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>• żądania ich sprostowania</w:t>
      </w:r>
    </w:p>
    <w:p w14:paraId="26EE1999" w14:textId="77777777" w:rsidR="004405A4" w:rsidRPr="004405A4" w:rsidRDefault="004405A4" w:rsidP="004405A4">
      <w:pPr>
        <w:spacing w:after="0"/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• prawo wniesienia skargi do organu nadzorczego </w:t>
      </w:r>
    </w:p>
    <w:p w14:paraId="1758C592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Masz prawo wnieść skargę do Prezesa Urzędu Ochrony Danych Osobowych: ul. Stawki 2, </w:t>
      </w:r>
      <w:r w:rsidRPr="004405A4">
        <w:rPr>
          <w:rFonts w:cstheme="minorHAnsi"/>
          <w:sz w:val="20"/>
          <w:szCs w:val="20"/>
        </w:rPr>
        <w:br/>
        <w:t xml:space="preserve">00-193 Warszawa. </w:t>
      </w:r>
    </w:p>
    <w:p w14:paraId="43A0345A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Źródło pochodzenia danych osobowych </w:t>
      </w:r>
    </w:p>
    <w:p w14:paraId="74053104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Dane do rejestru PESEL wprowadza organ gminy. </w:t>
      </w:r>
    </w:p>
    <w:p w14:paraId="06365BDF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Dane do rejestru obywateli Ukrainy wprowadza organ gminy.  </w:t>
      </w:r>
    </w:p>
    <w:p w14:paraId="6E6F1F66" w14:textId="77777777" w:rsidR="004405A4" w:rsidRPr="004405A4" w:rsidRDefault="004405A4" w:rsidP="004405A4">
      <w:pPr>
        <w:jc w:val="both"/>
        <w:rPr>
          <w:rFonts w:cstheme="minorHAnsi"/>
          <w:b/>
          <w:bCs/>
          <w:sz w:val="20"/>
          <w:szCs w:val="20"/>
        </w:rPr>
      </w:pPr>
      <w:r w:rsidRPr="004405A4">
        <w:rPr>
          <w:rFonts w:cstheme="minorHAnsi"/>
          <w:b/>
          <w:bCs/>
          <w:sz w:val="20"/>
          <w:szCs w:val="20"/>
        </w:rPr>
        <w:t xml:space="preserve">Obowiązek podania danych  </w:t>
      </w:r>
    </w:p>
    <w:p w14:paraId="38147E65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  <w:r w:rsidRPr="004405A4">
        <w:rPr>
          <w:rFonts w:cstheme="minorHAnsi"/>
          <w:sz w:val="20"/>
          <w:szCs w:val="20"/>
        </w:rPr>
        <w:t xml:space="preserve">Podanie danych jest obowiązkiem, który wynika z ustawy o pomocy obywatelom Ukrainy w związku </w:t>
      </w:r>
      <w:r w:rsidRPr="004405A4">
        <w:rPr>
          <w:rFonts w:cstheme="minorHAnsi"/>
          <w:sz w:val="20"/>
          <w:szCs w:val="20"/>
        </w:rPr>
        <w:br/>
        <w:t xml:space="preserve">z konfliktem zbrojnym na terytorium tego państwa. </w:t>
      </w:r>
    </w:p>
    <w:p w14:paraId="0541C9BA" w14:textId="77777777" w:rsidR="004405A4" w:rsidRPr="004405A4" w:rsidRDefault="004405A4" w:rsidP="004405A4">
      <w:pPr>
        <w:jc w:val="both"/>
        <w:rPr>
          <w:rFonts w:cstheme="minorHAnsi"/>
          <w:sz w:val="20"/>
          <w:szCs w:val="20"/>
        </w:rPr>
      </w:pPr>
    </w:p>
    <w:p w14:paraId="47E4A0AA" w14:textId="77777777" w:rsidR="004405A4" w:rsidRPr="004405A4" w:rsidRDefault="004405A4" w:rsidP="004405A4">
      <w:pPr>
        <w:rPr>
          <w:rFonts w:cstheme="minorHAnsi"/>
          <w:sz w:val="20"/>
          <w:szCs w:val="20"/>
        </w:rPr>
      </w:pPr>
    </w:p>
    <w:p w14:paraId="28F46729" w14:textId="77777777" w:rsidR="004405A4" w:rsidRPr="004405A4" w:rsidRDefault="004405A4" w:rsidP="004405A4">
      <w:pPr>
        <w:rPr>
          <w:rFonts w:cstheme="minorHAnsi"/>
          <w:sz w:val="20"/>
          <w:szCs w:val="20"/>
        </w:rPr>
      </w:pPr>
    </w:p>
    <w:p w14:paraId="43265BB9" w14:textId="77777777" w:rsidR="003E5ED9" w:rsidRPr="004405A4" w:rsidRDefault="003E5ED9">
      <w:pPr>
        <w:rPr>
          <w:rFonts w:cstheme="minorHAnsi"/>
          <w:sz w:val="20"/>
          <w:szCs w:val="20"/>
        </w:rPr>
      </w:pPr>
    </w:p>
    <w:sectPr w:rsidR="003E5ED9" w:rsidRPr="004405A4" w:rsidSect="004405A4">
      <w:footerReference w:type="default" r:id="rId10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6289D" w14:textId="77777777" w:rsidR="004405A4" w:rsidRDefault="004405A4" w:rsidP="004405A4">
      <w:pPr>
        <w:spacing w:after="0" w:line="240" w:lineRule="auto"/>
      </w:pPr>
      <w:r>
        <w:separator/>
      </w:r>
    </w:p>
  </w:endnote>
  <w:endnote w:type="continuationSeparator" w:id="0">
    <w:p w14:paraId="538DBEB4" w14:textId="77777777" w:rsidR="004405A4" w:rsidRDefault="004405A4" w:rsidP="004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7800887"/>
      <w:docPartObj>
        <w:docPartGallery w:val="Page Numbers (Bottom of Page)"/>
        <w:docPartUnique/>
      </w:docPartObj>
    </w:sdtPr>
    <w:sdtEndPr/>
    <w:sdtContent>
      <w:p w14:paraId="65412927" w14:textId="77777777" w:rsidR="004405A4" w:rsidRDefault="004405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4AD7D" w14:textId="77777777" w:rsidR="004405A4" w:rsidRDefault="00440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203ED" w14:textId="77777777" w:rsidR="004405A4" w:rsidRDefault="004405A4" w:rsidP="004405A4">
      <w:pPr>
        <w:spacing w:after="0" w:line="240" w:lineRule="auto"/>
      </w:pPr>
      <w:r>
        <w:separator/>
      </w:r>
    </w:p>
  </w:footnote>
  <w:footnote w:type="continuationSeparator" w:id="0">
    <w:p w14:paraId="453DF341" w14:textId="77777777" w:rsidR="004405A4" w:rsidRDefault="004405A4" w:rsidP="00440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D0D661AA"/>
    <w:lvl w:ilvl="0" w:tplc="355EB93A">
      <w:start w:val="1"/>
      <w:numFmt w:val="decimal"/>
      <w:lvlText w:val="%1."/>
      <w:lvlJc w:val="left"/>
      <w:pPr>
        <w:ind w:left="766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38222F0D"/>
    <w:multiLevelType w:val="hybridMultilevel"/>
    <w:tmpl w:val="14ECFB4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87241"/>
    <w:multiLevelType w:val="hybridMultilevel"/>
    <w:tmpl w:val="658AB97A"/>
    <w:lvl w:ilvl="0" w:tplc="805AA3CE">
      <w:start w:val="1"/>
      <w:numFmt w:val="bullet"/>
      <w:lvlText w:val=""/>
      <w:lvlJc w:val="left"/>
      <w:pPr>
        <w:ind w:left="14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6B5F7A4A"/>
    <w:multiLevelType w:val="hybridMultilevel"/>
    <w:tmpl w:val="7D70D412"/>
    <w:lvl w:ilvl="0" w:tplc="805AA3CE">
      <w:start w:val="1"/>
      <w:numFmt w:val="bullet"/>
      <w:lvlText w:val="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67F469C"/>
    <w:multiLevelType w:val="hybridMultilevel"/>
    <w:tmpl w:val="263EA3EA"/>
    <w:lvl w:ilvl="0" w:tplc="805AA3CE">
      <w:start w:val="1"/>
      <w:numFmt w:val="bullet"/>
      <w:lvlText w:val="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04418587">
    <w:abstractNumId w:val="1"/>
  </w:num>
  <w:num w:numId="2" w16cid:durableId="12019434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8842721">
    <w:abstractNumId w:val="2"/>
  </w:num>
  <w:num w:numId="4" w16cid:durableId="1021978317">
    <w:abstractNumId w:val="3"/>
  </w:num>
  <w:num w:numId="5" w16cid:durableId="110947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A4"/>
    <w:rsid w:val="003E5ED9"/>
    <w:rsid w:val="004405A4"/>
    <w:rsid w:val="00604F4B"/>
    <w:rsid w:val="006A3DB5"/>
    <w:rsid w:val="00C7769A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A7E6"/>
  <w15:chartTrackingRefBased/>
  <w15:docId w15:val="{2A8F3272-D1E3-4E88-A88E-B2BEEA6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405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05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5A4"/>
  </w:style>
  <w:style w:type="paragraph" w:styleId="Stopka">
    <w:name w:val="footer"/>
    <w:basedOn w:val="Normalny"/>
    <w:link w:val="StopkaZnak"/>
    <w:uiPriority w:val="99"/>
    <w:unhideWhenUsed/>
    <w:rsid w:val="004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ekolbusz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ekolbusz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6430</Characters>
  <Application>Microsoft Office Word</Application>
  <DocSecurity>0</DocSecurity>
  <Lines>53</Lines>
  <Paragraphs>14</Paragraphs>
  <ScaleCrop>false</ScaleCrop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2024-09-16T07:47:00Z</dcterms:created>
  <dcterms:modified xsi:type="dcterms:W3CDTF">2024-09-16T07:47:00Z</dcterms:modified>
</cp:coreProperties>
</file>